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88"/>
        <w:gridCol w:w="676"/>
        <w:gridCol w:w="1015"/>
        <w:gridCol w:w="2423"/>
        <w:gridCol w:w="25"/>
        <w:gridCol w:w="2116"/>
        <w:gridCol w:w="714"/>
        <w:gridCol w:w="2248"/>
      </w:tblGrid>
      <w:tr w:rsidR="009813E5" w:rsidRPr="002E327D" w:rsidTr="002E327D">
        <w:trPr>
          <w:trHeight w:val="340"/>
          <w:jc w:val="center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813E5" w:rsidRPr="002E327D" w:rsidRDefault="009813E5" w:rsidP="002E327D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 KİŞİSEL BİLGİLER / </w:t>
            </w:r>
            <w:r w:rsidRPr="002E327D">
              <w:rPr>
                <w:rFonts w:cs="Calibri"/>
                <w:i/>
                <w:sz w:val="20"/>
                <w:szCs w:val="20"/>
              </w:rPr>
              <w:t>PERSONAL INFORMATION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2680" w:type="dxa"/>
            <w:gridSpan w:val="4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Adayın Soyadı, Adı: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Applicant Surname, Name:</w:t>
            </w:r>
          </w:p>
        </w:tc>
        <w:tc>
          <w:tcPr>
            <w:tcW w:w="7526" w:type="dxa"/>
            <w:gridSpan w:val="5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1665" w:type="dxa"/>
            <w:gridSpan w:val="3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Milliyeti: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Nationality:</w:t>
            </w:r>
          </w:p>
        </w:tc>
        <w:tc>
          <w:tcPr>
            <w:tcW w:w="3438" w:type="dxa"/>
            <w:gridSpan w:val="2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855" w:type="dxa"/>
            <w:gridSpan w:val="3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T.C. Kimlik No: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ID Number:</w:t>
            </w: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1665" w:type="dxa"/>
            <w:gridSpan w:val="3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Telefon No: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Phone Number:</w:t>
            </w:r>
          </w:p>
        </w:tc>
        <w:tc>
          <w:tcPr>
            <w:tcW w:w="3438" w:type="dxa"/>
            <w:gridSpan w:val="2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E-Posta: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E-Mail:</w:t>
            </w:r>
          </w:p>
        </w:tc>
        <w:tc>
          <w:tcPr>
            <w:tcW w:w="2962" w:type="dxa"/>
            <w:gridSpan w:val="2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  <w:tr w:rsidR="009813E5" w:rsidRPr="002E327D" w:rsidTr="002E327D">
        <w:trPr>
          <w:trHeight w:val="624"/>
          <w:jc w:val="center"/>
        </w:trPr>
        <w:tc>
          <w:tcPr>
            <w:tcW w:w="989" w:type="dxa"/>
            <w:gridSpan w:val="2"/>
            <w:tcBorders>
              <w:bottom w:val="nil"/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Adres: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Address:</w:t>
            </w:r>
          </w:p>
        </w:tc>
        <w:tc>
          <w:tcPr>
            <w:tcW w:w="9217" w:type="dxa"/>
            <w:gridSpan w:val="7"/>
            <w:tcBorders>
              <w:left w:val="nil"/>
              <w:bottom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  <w:tr w:rsidR="009813E5" w:rsidRPr="002E327D" w:rsidTr="002E327D">
        <w:trPr>
          <w:trHeight w:val="349"/>
          <w:jc w:val="center"/>
        </w:trPr>
        <w:tc>
          <w:tcPr>
            <w:tcW w:w="1020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9813E5" w:rsidRPr="002E327D" w:rsidRDefault="00764A0C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13335</wp:posOffset>
                      </wp:positionV>
                      <wp:extent cx="476250" cy="247650"/>
                      <wp:effectExtent l="13335" t="17780" r="15240" b="20320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88DEB" id="AutoShape 8" o:spid="_x0000_s1026" style="position:absolute;margin-left:-.35pt;margin-top:1.05pt;width:37.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d5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" strokeweight="2pt"/>
                  </w:pict>
                </mc:Fallback>
              </mc:AlternateContent>
            </w:r>
            <w:r w:rsidR="009813E5" w:rsidRPr="002E327D">
              <w:rPr>
                <w:rFonts w:cs="Calibri"/>
                <w:b/>
                <w:sz w:val="20"/>
                <w:szCs w:val="20"/>
              </w:rPr>
              <w:t xml:space="preserve">                    SHGM Kayıtlarındaki adres bilgilerimin güncellenmesini istiyorum. 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                    </w:t>
            </w:r>
            <w:r w:rsidRPr="002E327D">
              <w:rPr>
                <w:rFonts w:cs="Calibri"/>
                <w:i/>
                <w:sz w:val="20"/>
                <w:szCs w:val="20"/>
              </w:rPr>
              <w:t>Please update my address information on DGCA records.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10206" w:type="dxa"/>
            <w:gridSpan w:val="9"/>
            <w:tcBorders>
              <w:bottom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Bu başvuru formu ve ekinde yer alan belge ve bilgilerin doğru ve eksiksiz olduğunu beyan ederim.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I, hereby, confirm that all the information and documents given in this form and in its attachments are full and correct.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8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Tarih: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Date:</w:t>
            </w:r>
          </w:p>
        </w:tc>
        <w:tc>
          <w:tcPr>
            <w:tcW w:w="43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Adayın İmzası: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Signature of Applicant:</w:t>
            </w:r>
          </w:p>
        </w:tc>
      </w:tr>
    </w:tbl>
    <w:p w:rsidR="006C1C43" w:rsidRPr="002E327D" w:rsidRDefault="006C1C43" w:rsidP="005A0C5B">
      <w:pPr>
        <w:spacing w:line="120" w:lineRule="auto"/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813E5" w:rsidRPr="002E327D" w:rsidTr="002E327D">
        <w:trPr>
          <w:trHeight w:val="170"/>
          <w:jc w:val="center"/>
        </w:trPr>
        <w:tc>
          <w:tcPr>
            <w:tcW w:w="10206" w:type="dxa"/>
            <w:gridSpan w:val="2"/>
            <w:shd w:val="pct20" w:color="auto" w:fill="auto"/>
            <w:vAlign w:val="center"/>
          </w:tcPr>
          <w:p w:rsidR="009813E5" w:rsidRPr="002E327D" w:rsidRDefault="009813E5" w:rsidP="002E327D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2. TEK PİLOTLU TEK/ÇOK MOTORLU UÇAKLAR / </w:t>
            </w:r>
            <w:r w:rsidRPr="002E327D">
              <w:rPr>
                <w:rFonts w:cs="Calibri"/>
                <w:i/>
                <w:sz w:val="20"/>
                <w:szCs w:val="20"/>
              </w:rPr>
              <w:t>SINGLE-PILOT SINGLE/MULTI ENGINE AEROPLANES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10206" w:type="dxa"/>
            <w:gridSpan w:val="2"/>
            <w:vAlign w:val="center"/>
          </w:tcPr>
          <w:p w:rsidR="009813E5" w:rsidRPr="002E327D" w:rsidRDefault="009813E5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Havaaracı Tipi/Sınıfı </w:t>
            </w:r>
            <w:r w:rsidRPr="002E327D">
              <w:rPr>
                <w:rFonts w:cs="Calibri"/>
                <w:sz w:val="20"/>
                <w:szCs w:val="20"/>
              </w:rPr>
              <w:t>(</w:t>
            </w:r>
            <w:r w:rsidRPr="002E327D">
              <w:rPr>
                <w:rFonts w:cs="Calibri"/>
                <w:i/>
                <w:sz w:val="20"/>
                <w:szCs w:val="20"/>
              </w:rPr>
              <w:t>Aircraft Type/Class):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5103" w:type="dxa"/>
            <w:vAlign w:val="center"/>
          </w:tcPr>
          <w:p w:rsidR="009813E5" w:rsidRPr="002E327D" w:rsidRDefault="00764A0C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2649855</wp:posOffset>
                      </wp:positionH>
                      <wp:positionV relativeFrom="paragraph">
                        <wp:posOffset>19050</wp:posOffset>
                      </wp:positionV>
                      <wp:extent cx="476250" cy="247650"/>
                      <wp:effectExtent l="19685" t="13970" r="18415" b="14605"/>
                      <wp:wrapNone/>
                      <wp:docPr id="1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1DDB1" id="AutoShape 9" o:spid="_x0000_s1026" style="position:absolute;margin-left:208.65pt;margin-top:1.5pt;width:37.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Ay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" strokeweight="2pt"/>
                  </w:pict>
                </mc:Fallback>
              </mc:AlternateContent>
            </w:r>
            <w:r w:rsidR="009813E5" w:rsidRPr="002E327D">
              <w:rPr>
                <w:rFonts w:cs="Calibri"/>
                <w:sz w:val="20"/>
                <w:szCs w:val="20"/>
              </w:rPr>
              <w:t xml:space="preserve">Sınıf yetkisi / </w:t>
            </w:r>
            <w:r w:rsidR="009813E5" w:rsidRPr="002E327D">
              <w:rPr>
                <w:rFonts w:cs="Calibri"/>
                <w:i/>
                <w:sz w:val="20"/>
                <w:szCs w:val="20"/>
              </w:rPr>
              <w:t>Class rating</w:t>
            </w:r>
          </w:p>
        </w:tc>
        <w:tc>
          <w:tcPr>
            <w:tcW w:w="5103" w:type="dxa"/>
            <w:vAlign w:val="center"/>
          </w:tcPr>
          <w:p w:rsidR="009813E5" w:rsidRPr="002E327D" w:rsidRDefault="00764A0C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19050</wp:posOffset>
                      </wp:positionV>
                      <wp:extent cx="476250" cy="247650"/>
                      <wp:effectExtent l="19050" t="13970" r="19050" b="14605"/>
                      <wp:wrapNone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45C7A" id="AutoShape 10" o:spid="_x0000_s1026" style="position:absolute;margin-left:209.2pt;margin-top:1.5pt;width:37.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" strokeweight="2pt"/>
                  </w:pict>
                </mc:Fallback>
              </mc:AlternateContent>
            </w:r>
            <w:r w:rsidR="009813E5" w:rsidRPr="002E327D">
              <w:rPr>
                <w:rFonts w:cs="Calibri"/>
                <w:sz w:val="20"/>
                <w:szCs w:val="20"/>
              </w:rPr>
              <w:t xml:space="preserve">Tip yetkisi / </w:t>
            </w:r>
            <w:r w:rsidR="009813E5" w:rsidRPr="002E327D">
              <w:rPr>
                <w:rFonts w:cs="Calibri"/>
                <w:i/>
                <w:sz w:val="20"/>
                <w:szCs w:val="20"/>
              </w:rPr>
              <w:t>Type rating</w:t>
            </w:r>
          </w:p>
        </w:tc>
      </w:tr>
      <w:tr w:rsidR="009813E5" w:rsidRPr="002E327D" w:rsidTr="002E327D">
        <w:trPr>
          <w:trHeight w:val="454"/>
          <w:jc w:val="center"/>
        </w:trPr>
        <w:tc>
          <w:tcPr>
            <w:tcW w:w="5103" w:type="dxa"/>
            <w:vAlign w:val="center"/>
          </w:tcPr>
          <w:p w:rsidR="009813E5" w:rsidRPr="002E327D" w:rsidRDefault="00764A0C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16510</wp:posOffset>
                      </wp:positionV>
                      <wp:extent cx="476250" cy="247650"/>
                      <wp:effectExtent l="21590" t="20320" r="16510" b="17780"/>
                      <wp:wrapNone/>
                      <wp:docPr id="1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6548A" id="AutoShape 11" o:spid="_x0000_s1026" style="position:absolute;margin-left:208.8pt;margin-top:1.3pt;width:37.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2YYxgIAALs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" strokeweight="2pt"/>
                  </w:pict>
                </mc:Fallback>
              </mc:AlternateContent>
            </w:r>
            <w:r w:rsidR="009813E5" w:rsidRPr="002E327D">
              <w:rPr>
                <w:rFonts w:cs="Calibri"/>
                <w:sz w:val="20"/>
                <w:szCs w:val="20"/>
              </w:rPr>
              <w:t xml:space="preserve">Yetenek testi / </w:t>
            </w:r>
            <w:r w:rsidR="009813E5" w:rsidRPr="002E327D">
              <w:rPr>
                <w:rFonts w:cs="Calibri"/>
                <w:i/>
                <w:sz w:val="20"/>
                <w:szCs w:val="20"/>
              </w:rPr>
              <w:t>Skill test</w:t>
            </w:r>
          </w:p>
        </w:tc>
        <w:tc>
          <w:tcPr>
            <w:tcW w:w="5103" w:type="dxa"/>
            <w:vAlign w:val="center"/>
          </w:tcPr>
          <w:p w:rsidR="009813E5" w:rsidRPr="002E327D" w:rsidRDefault="00764A0C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19050</wp:posOffset>
                      </wp:positionV>
                      <wp:extent cx="476250" cy="247650"/>
                      <wp:effectExtent l="15875" t="13335" r="12700" b="15240"/>
                      <wp:wrapNone/>
                      <wp:docPr id="1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E9388C" id="AutoShape 12" o:spid="_x0000_s1026" style="position:absolute;margin-left:209.7pt;margin-top:1.5pt;width:37.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" strokeweight="2pt"/>
                  </w:pict>
                </mc:Fallback>
              </mc:AlternateContent>
            </w:r>
            <w:r w:rsidR="009813E5" w:rsidRPr="002E327D">
              <w:rPr>
                <w:rFonts w:cs="Calibri"/>
                <w:sz w:val="20"/>
                <w:szCs w:val="20"/>
              </w:rPr>
              <w:t xml:space="preserve">Yeterlilik Kontrolü / </w:t>
            </w:r>
            <w:r w:rsidR="009813E5" w:rsidRPr="002E327D">
              <w:rPr>
                <w:rFonts w:cs="Calibri"/>
                <w:i/>
                <w:sz w:val="20"/>
                <w:szCs w:val="20"/>
              </w:rPr>
              <w:t>Proficiency check</w:t>
            </w:r>
          </w:p>
        </w:tc>
      </w:tr>
    </w:tbl>
    <w:p w:rsidR="009813E5" w:rsidRPr="002E327D" w:rsidRDefault="009813E5" w:rsidP="005A0C5B">
      <w:pPr>
        <w:spacing w:line="120" w:lineRule="auto"/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25"/>
        <w:gridCol w:w="1264"/>
        <w:gridCol w:w="2624"/>
        <w:gridCol w:w="1766"/>
        <w:gridCol w:w="3337"/>
      </w:tblGrid>
      <w:tr w:rsidR="009813E5" w:rsidRPr="002E327D" w:rsidTr="002E327D">
        <w:trPr>
          <w:trHeight w:val="340"/>
          <w:jc w:val="center"/>
        </w:trPr>
        <w:tc>
          <w:tcPr>
            <w:tcW w:w="10206" w:type="dxa"/>
            <w:gridSpan w:val="6"/>
            <w:shd w:val="pct20" w:color="auto" w:fill="auto"/>
            <w:vAlign w:val="center"/>
          </w:tcPr>
          <w:p w:rsidR="009813E5" w:rsidRPr="002E327D" w:rsidRDefault="009813E5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3. ONAYLI EĞİTİM ORGANİZASYONUN ONAYI / </w:t>
            </w:r>
            <w:r w:rsidRPr="002E327D">
              <w:rPr>
                <w:rFonts w:cs="Calibri"/>
                <w:i/>
                <w:sz w:val="20"/>
                <w:szCs w:val="20"/>
              </w:rPr>
              <w:t>APPROVAL OF ATO</w:t>
            </w:r>
          </w:p>
        </w:tc>
      </w:tr>
      <w:tr w:rsidR="009813E5" w:rsidRPr="002E327D" w:rsidTr="002E327D">
        <w:trPr>
          <w:trHeight w:val="1134"/>
          <w:jc w:val="center"/>
        </w:trPr>
        <w:tc>
          <w:tcPr>
            <w:tcW w:w="10206" w:type="dxa"/>
            <w:gridSpan w:val="6"/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Eğitim Müdürü olarak eğitimin SHT-FCL ve onaylı eğitim el kitaplarına uygun olarak gerçekleştirildiğini, ve başvuranın belirtilen tipte/sınıfta yetenek testine/yeterlilik kontrolüne girebilmek için gerekli bilgi ve yeteneğe sahip olduğunu onaylarım. 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The Head of Training confirms that the training has been performed in compliance with SHT-FCL and the approved training manuals, and that the applicant possesses all relevant knowledge and skills to take the skill test/proficiency check on the following type/class.</w:t>
            </w:r>
          </w:p>
        </w:tc>
      </w:tr>
      <w:tr w:rsidR="009813E5" w:rsidRPr="002E327D" w:rsidTr="002E327D">
        <w:trPr>
          <w:trHeight w:val="510"/>
          <w:jc w:val="center"/>
        </w:trPr>
        <w:tc>
          <w:tcPr>
            <w:tcW w:w="1215" w:type="dxa"/>
            <w:gridSpan w:val="2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OEO Adı: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ATO Name:</w:t>
            </w:r>
          </w:p>
        </w:tc>
        <w:tc>
          <w:tcPr>
            <w:tcW w:w="3888" w:type="dxa"/>
            <w:gridSpan w:val="2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766" w:type="dxa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Yetki Numarası: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Approval Number:</w:t>
            </w:r>
          </w:p>
        </w:tc>
        <w:tc>
          <w:tcPr>
            <w:tcW w:w="3337" w:type="dxa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  <w:tr w:rsidR="009813E5" w:rsidRPr="002E327D" w:rsidTr="002E327D">
        <w:trPr>
          <w:trHeight w:val="510"/>
          <w:jc w:val="center"/>
        </w:trPr>
        <w:tc>
          <w:tcPr>
            <w:tcW w:w="2479" w:type="dxa"/>
            <w:gridSpan w:val="3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Eğitim Müdürünün Adı: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Name of HT:</w:t>
            </w:r>
          </w:p>
        </w:tc>
        <w:tc>
          <w:tcPr>
            <w:tcW w:w="2624" w:type="dxa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Eğitim Müdürünün İmzası ve Mühür: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Signature and Seal of HT:</w:t>
            </w:r>
          </w:p>
        </w:tc>
      </w:tr>
      <w:tr w:rsidR="009813E5" w:rsidRPr="002E327D" w:rsidTr="002E327D">
        <w:trPr>
          <w:trHeight w:val="510"/>
          <w:jc w:val="center"/>
        </w:trPr>
        <w:tc>
          <w:tcPr>
            <w:tcW w:w="1190" w:type="dxa"/>
            <w:tcBorders>
              <w:righ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Tarih:</w:t>
            </w:r>
          </w:p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Date:</w:t>
            </w:r>
          </w:p>
        </w:tc>
        <w:tc>
          <w:tcPr>
            <w:tcW w:w="3913" w:type="dxa"/>
            <w:gridSpan w:val="3"/>
            <w:tcBorders>
              <w:left w:val="nil"/>
            </w:tcBorders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vAlign w:val="center"/>
          </w:tcPr>
          <w:p w:rsidR="009813E5" w:rsidRPr="002E327D" w:rsidRDefault="009813E5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9813E5" w:rsidRPr="002E327D" w:rsidRDefault="009813E5" w:rsidP="005A0C5B">
      <w:pPr>
        <w:spacing w:line="120" w:lineRule="auto"/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54"/>
        <w:gridCol w:w="852"/>
      </w:tblGrid>
      <w:tr w:rsidR="009813E5" w:rsidRPr="002E327D" w:rsidTr="002E327D">
        <w:trPr>
          <w:trHeight w:val="113"/>
          <w:jc w:val="center"/>
        </w:trPr>
        <w:tc>
          <w:tcPr>
            <w:tcW w:w="10206" w:type="dxa"/>
            <w:gridSpan w:val="2"/>
            <w:shd w:val="clear" w:color="auto" w:fill="CCCCCC"/>
            <w:vAlign w:val="center"/>
          </w:tcPr>
          <w:p w:rsidR="009813E5" w:rsidRPr="002E327D" w:rsidRDefault="009813E5" w:rsidP="002E327D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4. BAŞVURU TALİMATLARI / </w:t>
            </w:r>
            <w:r w:rsidRPr="002E327D">
              <w:rPr>
                <w:rFonts w:cs="Calibri"/>
                <w:b/>
                <w:i/>
                <w:sz w:val="20"/>
                <w:szCs w:val="20"/>
              </w:rPr>
              <w:t>APPLICATION PROCEDURES</w:t>
            </w:r>
          </w:p>
        </w:tc>
      </w:tr>
      <w:tr w:rsidR="009813E5" w:rsidRPr="002E327D" w:rsidTr="002E327D">
        <w:trPr>
          <w:trHeight w:val="854"/>
          <w:jc w:val="center"/>
        </w:trPr>
        <w:tc>
          <w:tcPr>
            <w:tcW w:w="10206" w:type="dxa"/>
            <w:gridSpan w:val="2"/>
            <w:shd w:val="clear" w:color="auto" w:fill="FFFFFF"/>
            <w:vAlign w:val="center"/>
          </w:tcPr>
          <w:p w:rsidR="009813E5" w:rsidRPr="002E327D" w:rsidRDefault="009813E5" w:rsidP="002E327D">
            <w:pPr>
              <w:jc w:val="both"/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Bu başvuru formu Sivil Havacılık Genel Müdürlüğü – Gazi Mustafa Kemal Bulvarı No:128/A 06570 Maltepe / ANKARA adresine ulaştırılmalıdır. Adaylar başvuru formuyla beraber ayrıca aşağıda belirtilen evrakları sunmalıdırlar.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>Application form must be delivered to following address, Sivil Havacılık Genel Müdürlüğü – Gazi Mustafa Kemal Bulvarı No:128/A 06570 Maltepe / ANKARA. Documents listed below must be attached to this form.</w:t>
            </w:r>
          </w:p>
        </w:tc>
      </w:tr>
      <w:tr w:rsidR="009813E5" w:rsidRPr="002E327D" w:rsidTr="002E327D">
        <w:trPr>
          <w:trHeight w:val="197"/>
          <w:jc w:val="center"/>
        </w:trPr>
        <w:tc>
          <w:tcPr>
            <w:tcW w:w="9354" w:type="dxa"/>
            <w:shd w:val="clear" w:color="auto" w:fill="FFFFFF"/>
          </w:tcPr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2" w:type="dxa"/>
            <w:shd w:val="pct10" w:color="auto" w:fill="FFFFFF"/>
            <w:vAlign w:val="center"/>
          </w:tcPr>
          <w:p w:rsidR="009813E5" w:rsidRPr="002E327D" w:rsidRDefault="009813E5" w:rsidP="002E327D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b/>
                <w:color w:val="000000"/>
                <w:sz w:val="20"/>
                <w:szCs w:val="20"/>
                <w:shd w:val="clear" w:color="auto" w:fill="FFFFFF"/>
              </w:rPr>
              <w:t>SHGM</w:t>
            </w:r>
          </w:p>
        </w:tc>
      </w:tr>
      <w:tr w:rsidR="009813E5" w:rsidRPr="002E327D" w:rsidTr="002E327D">
        <w:trPr>
          <w:trHeight w:val="195"/>
          <w:jc w:val="center"/>
        </w:trPr>
        <w:tc>
          <w:tcPr>
            <w:tcW w:w="9354" w:type="dxa"/>
            <w:shd w:val="clear" w:color="auto" w:fill="FFFFFF"/>
          </w:tcPr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Geçerli Sağlık Sertifikası Fotokopisi /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Copy of Valid Medical Certificate</w:t>
            </w:r>
          </w:p>
        </w:tc>
        <w:tc>
          <w:tcPr>
            <w:tcW w:w="852" w:type="dxa"/>
            <w:shd w:val="pct10" w:color="auto" w:fill="FFFFFF"/>
            <w:vAlign w:val="center"/>
          </w:tcPr>
          <w:p w:rsidR="009813E5" w:rsidRPr="002E327D" w:rsidRDefault="009813E5" w:rsidP="002E327D">
            <w:pPr>
              <w:jc w:val="center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13E5" w:rsidRPr="002E327D" w:rsidTr="002E327D">
        <w:trPr>
          <w:trHeight w:val="195"/>
          <w:jc w:val="center"/>
        </w:trPr>
        <w:tc>
          <w:tcPr>
            <w:tcW w:w="9354" w:type="dxa"/>
            <w:shd w:val="clear" w:color="auto" w:fill="FFFFFF"/>
          </w:tcPr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Uçuş Defteri Aslı ve İlgili Sayfaların Fotokopisi /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Logbook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and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Copy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of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Related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E327D"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  <w:lang w:val="en-US"/>
              </w:rPr>
              <w:t>Pages</w:t>
            </w:r>
          </w:p>
        </w:tc>
        <w:tc>
          <w:tcPr>
            <w:tcW w:w="852" w:type="dxa"/>
            <w:shd w:val="pct10" w:color="auto" w:fill="FFFFFF"/>
            <w:vAlign w:val="center"/>
          </w:tcPr>
          <w:p w:rsidR="009813E5" w:rsidRPr="002E327D" w:rsidRDefault="009813E5" w:rsidP="002E327D">
            <w:pPr>
              <w:jc w:val="center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813E5" w:rsidRPr="002E327D" w:rsidTr="002E327D">
        <w:trPr>
          <w:trHeight w:val="195"/>
          <w:jc w:val="center"/>
        </w:trPr>
        <w:tc>
          <w:tcPr>
            <w:tcW w:w="9354" w:type="dxa"/>
            <w:shd w:val="clear" w:color="auto" w:fill="FFFFFF"/>
          </w:tcPr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sz w:val="20"/>
                <w:szCs w:val="20"/>
                <w:shd w:val="clear" w:color="auto" w:fill="FFFFFF"/>
              </w:rPr>
              <w:t xml:space="preserve">Ödeme Belgesi / </w:t>
            </w:r>
            <w:r w:rsidRPr="002E327D">
              <w:rPr>
                <w:rFonts w:cs="Calibri"/>
                <w:i/>
                <w:sz w:val="20"/>
                <w:szCs w:val="20"/>
                <w:shd w:val="clear" w:color="auto" w:fill="FFFFFF"/>
              </w:rPr>
              <w:t>Payment Reciept</w:t>
            </w:r>
          </w:p>
        </w:tc>
        <w:tc>
          <w:tcPr>
            <w:tcW w:w="852" w:type="dxa"/>
            <w:shd w:val="pct10" w:color="auto" w:fill="FFFFFF"/>
            <w:vAlign w:val="center"/>
          </w:tcPr>
          <w:p w:rsidR="009813E5" w:rsidRPr="002E327D" w:rsidRDefault="009813E5" w:rsidP="002E327D">
            <w:pPr>
              <w:jc w:val="center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302B6" w:rsidRPr="002E327D" w:rsidRDefault="004302B6" w:rsidP="005A0C5B">
      <w:pPr>
        <w:widowControl w:val="0"/>
        <w:autoSpaceDE w:val="0"/>
        <w:autoSpaceDN w:val="0"/>
        <w:adjustRightInd w:val="0"/>
        <w:spacing w:line="120" w:lineRule="auto"/>
        <w:ind w:right="-23"/>
        <w:jc w:val="center"/>
        <w:rPr>
          <w:rFonts w:cs="Calibri"/>
          <w:bCs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06"/>
      </w:tblGrid>
      <w:tr w:rsidR="009813E5" w:rsidRPr="002E327D" w:rsidTr="002E327D">
        <w:trPr>
          <w:trHeight w:val="57"/>
          <w:jc w:val="center"/>
        </w:trPr>
        <w:tc>
          <w:tcPr>
            <w:tcW w:w="10206" w:type="dxa"/>
            <w:shd w:val="clear" w:color="auto" w:fill="CCCCCC"/>
            <w:vAlign w:val="center"/>
          </w:tcPr>
          <w:p w:rsidR="009813E5" w:rsidRPr="002E327D" w:rsidRDefault="009813E5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5. SADECE SHGM KULLANIMI İÇİN /</w:t>
            </w:r>
            <w:r w:rsidRPr="002E327D">
              <w:rPr>
                <w:rFonts w:cs="Calibri"/>
                <w:i/>
                <w:sz w:val="20"/>
                <w:szCs w:val="20"/>
              </w:rPr>
              <w:t>DGCA USE ONLY</w:t>
            </w:r>
          </w:p>
        </w:tc>
      </w:tr>
      <w:tr w:rsidR="009813E5" w:rsidRPr="002E327D" w:rsidTr="002E327D">
        <w:trPr>
          <w:trHeight w:val="689"/>
          <w:jc w:val="center"/>
        </w:trPr>
        <w:tc>
          <w:tcPr>
            <w:tcW w:w="10206" w:type="dxa"/>
            <w:shd w:val="clear" w:color="auto" w:fill="FFFFFF"/>
            <w:vAlign w:val="center"/>
          </w:tcPr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Yukarıda belirtilen gerekliliklerin doğruluğu tarafımca kontrol edilmiştir.</w:t>
            </w:r>
          </w:p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813E5" w:rsidRPr="002E327D" w:rsidRDefault="009813E5" w:rsidP="002E327D">
            <w:pPr>
              <w:jc w:val="both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9813E5" w:rsidRPr="002E327D" w:rsidRDefault="009813E5" w:rsidP="002E327D">
            <w:pPr>
              <w:jc w:val="right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SHGM Yetkilisi </w:t>
            </w:r>
          </w:p>
          <w:p w:rsidR="009813E5" w:rsidRPr="002E327D" w:rsidRDefault="009813E5" w:rsidP="002E327D">
            <w:pPr>
              <w:jc w:val="right"/>
              <w:rPr>
                <w:rFonts w:cs="Calibri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E327D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İsim – İmza</w:t>
            </w:r>
          </w:p>
        </w:tc>
      </w:tr>
    </w:tbl>
    <w:p w:rsidR="009813E5" w:rsidRPr="002E327D" w:rsidRDefault="009813E5" w:rsidP="00C35ACB">
      <w:pPr>
        <w:widowControl w:val="0"/>
        <w:autoSpaceDE w:val="0"/>
        <w:autoSpaceDN w:val="0"/>
        <w:adjustRightInd w:val="0"/>
        <w:ind w:right="-20"/>
        <w:jc w:val="center"/>
        <w:rPr>
          <w:rFonts w:cs="Calibri"/>
          <w:b/>
          <w:bCs/>
          <w:sz w:val="20"/>
          <w:szCs w:val="20"/>
        </w:rPr>
      </w:pPr>
    </w:p>
    <w:p w:rsidR="004123BE" w:rsidRPr="002E327D" w:rsidRDefault="007F3275" w:rsidP="00C35ACB">
      <w:pPr>
        <w:widowControl w:val="0"/>
        <w:autoSpaceDE w:val="0"/>
        <w:autoSpaceDN w:val="0"/>
        <w:adjustRightInd w:val="0"/>
        <w:ind w:right="-20"/>
        <w:jc w:val="center"/>
        <w:rPr>
          <w:rFonts w:cs="Calibri"/>
          <w:b/>
          <w:bCs/>
          <w:sz w:val="20"/>
          <w:szCs w:val="20"/>
        </w:rPr>
      </w:pPr>
      <w:r w:rsidRPr="002E327D">
        <w:rPr>
          <w:rFonts w:cs="Calibri"/>
          <w:b/>
          <w:bCs/>
          <w:sz w:val="20"/>
          <w:szCs w:val="20"/>
        </w:rPr>
        <w:lastRenderedPageBreak/>
        <w:t>Tek Motorlu v</w:t>
      </w:r>
      <w:r w:rsidR="004123BE" w:rsidRPr="002E327D">
        <w:rPr>
          <w:rFonts w:cs="Calibri"/>
          <w:b/>
          <w:bCs/>
          <w:sz w:val="20"/>
          <w:szCs w:val="20"/>
        </w:rPr>
        <w:t>e Çok Motorlu Tek Pilotlu Uçaklarda Sınıf/Tip Yetkisi/Eğitim/Yetenek Testi</w:t>
      </w:r>
      <w:r w:rsidR="004D5615" w:rsidRPr="002E327D">
        <w:rPr>
          <w:rFonts w:cs="Calibri"/>
          <w:b/>
          <w:bCs/>
          <w:sz w:val="20"/>
          <w:szCs w:val="20"/>
        </w:rPr>
        <w:t xml:space="preserve"> </w:t>
      </w:r>
      <w:r w:rsidR="00D824F8" w:rsidRPr="002E327D">
        <w:rPr>
          <w:rFonts w:cs="Calibri"/>
          <w:b/>
          <w:bCs/>
          <w:sz w:val="20"/>
          <w:szCs w:val="20"/>
        </w:rPr>
        <w:t>v</w:t>
      </w:r>
      <w:r w:rsidR="004123BE" w:rsidRPr="002E327D">
        <w:rPr>
          <w:rFonts w:cs="Calibri"/>
          <w:b/>
          <w:bCs/>
          <w:sz w:val="20"/>
          <w:szCs w:val="20"/>
        </w:rPr>
        <w:t>e Yeterlilik Kontrolü Formu</w:t>
      </w:r>
    </w:p>
    <w:p w:rsidR="004123BE" w:rsidRPr="002E327D" w:rsidRDefault="007F3275" w:rsidP="004D5615">
      <w:pPr>
        <w:widowControl w:val="0"/>
        <w:autoSpaceDE w:val="0"/>
        <w:autoSpaceDN w:val="0"/>
        <w:adjustRightInd w:val="0"/>
        <w:ind w:right="-20"/>
        <w:jc w:val="center"/>
        <w:rPr>
          <w:rFonts w:cs="Calibri"/>
          <w:bCs/>
          <w:i/>
          <w:sz w:val="20"/>
          <w:szCs w:val="20"/>
        </w:rPr>
      </w:pPr>
      <w:r w:rsidRPr="002E327D">
        <w:rPr>
          <w:rFonts w:cs="Calibri"/>
          <w:bCs/>
          <w:i/>
          <w:sz w:val="20"/>
          <w:szCs w:val="20"/>
        </w:rPr>
        <w:t>Form o</w:t>
      </w:r>
      <w:r w:rsidR="004123BE" w:rsidRPr="002E327D">
        <w:rPr>
          <w:rFonts w:cs="Calibri"/>
          <w:bCs/>
          <w:i/>
          <w:sz w:val="20"/>
          <w:szCs w:val="20"/>
        </w:rPr>
        <w:t>f The Class/Type Rating/Training/Skill Test And Proficiency Check On</w:t>
      </w:r>
      <w:r w:rsidR="004D5615" w:rsidRPr="002E327D">
        <w:rPr>
          <w:rFonts w:cs="Calibri"/>
          <w:bCs/>
          <w:i/>
          <w:sz w:val="20"/>
          <w:szCs w:val="20"/>
        </w:rPr>
        <w:t xml:space="preserve"> </w:t>
      </w:r>
      <w:r w:rsidR="004123BE" w:rsidRPr="002E327D">
        <w:rPr>
          <w:rFonts w:cs="Calibri"/>
          <w:bCs/>
          <w:i/>
          <w:sz w:val="20"/>
          <w:szCs w:val="20"/>
        </w:rPr>
        <w:t>Single-Engine And Multi-Engine Single-Pilot Aeroplanes</w:t>
      </w:r>
    </w:p>
    <w:p w:rsidR="004123BE" w:rsidRPr="002E327D" w:rsidRDefault="00434C80" w:rsidP="00434C80">
      <w:pPr>
        <w:widowControl w:val="0"/>
        <w:autoSpaceDE w:val="0"/>
        <w:autoSpaceDN w:val="0"/>
        <w:adjustRightInd w:val="0"/>
        <w:spacing w:after="120"/>
        <w:ind w:right="-23"/>
        <w:jc w:val="right"/>
        <w:rPr>
          <w:rFonts w:cs="Calibri"/>
          <w:bCs/>
          <w:i/>
          <w:sz w:val="20"/>
          <w:szCs w:val="20"/>
        </w:rPr>
      </w:pPr>
      <w:r w:rsidRPr="002E327D">
        <w:rPr>
          <w:rFonts w:cs="Calibri"/>
          <w:bCs/>
          <w:i/>
          <w:sz w:val="20"/>
          <w:szCs w:val="20"/>
        </w:rPr>
        <w:t>Appendix 9</w:t>
      </w:r>
      <w:r w:rsidR="004E7965" w:rsidRPr="002E327D">
        <w:rPr>
          <w:rFonts w:cs="Calibri"/>
          <w:bCs/>
          <w:i/>
          <w:sz w:val="20"/>
          <w:szCs w:val="20"/>
        </w:rPr>
        <w:t>(7)</w:t>
      </w:r>
      <w:r w:rsidRPr="002E327D">
        <w:rPr>
          <w:rFonts w:cs="Calibri"/>
          <w:bCs/>
          <w:i/>
          <w:sz w:val="20"/>
          <w:szCs w:val="20"/>
        </w:rPr>
        <w:t xml:space="preserve"> to PART-FCL</w:t>
      </w:r>
    </w:p>
    <w:p w:rsidR="004123BE" w:rsidRPr="002E327D" w:rsidRDefault="004123BE" w:rsidP="00B9393E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1. Aşağıdaki simgelerin anlamı:</w:t>
      </w:r>
    </w:p>
    <w:p w:rsidR="004123BE" w:rsidRPr="002E327D" w:rsidRDefault="004123BE" w:rsidP="004D5615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1</w:t>
      </w:r>
      <w:r w:rsidR="00BC5E15" w:rsidRPr="002E327D">
        <w:rPr>
          <w:rFonts w:cs="Calibri"/>
          <w:i/>
          <w:sz w:val="20"/>
          <w:szCs w:val="20"/>
        </w:rPr>
        <w:t>.</w:t>
      </w:r>
      <w:r w:rsidRPr="002E327D">
        <w:rPr>
          <w:rFonts w:cs="Calibri"/>
          <w:i/>
          <w:sz w:val="20"/>
          <w:szCs w:val="20"/>
        </w:rPr>
        <w:t xml:space="preserve"> The following symbols mean:</w:t>
      </w:r>
    </w:p>
    <w:p w:rsidR="00BC5E15" w:rsidRPr="002E327D" w:rsidRDefault="00BC5E15" w:rsidP="00C63E6F">
      <w:pPr>
        <w:ind w:firstLine="567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 xml:space="preserve">P= </w:t>
      </w:r>
      <w:r w:rsidR="00434C80" w:rsidRPr="002E327D">
        <w:rPr>
          <w:rFonts w:cs="Calibri"/>
          <w:sz w:val="20"/>
          <w:szCs w:val="20"/>
        </w:rPr>
        <w:t>Kumandalardaki Pilot ve Kumandalarda olmayan Pilot olarak Sorumlu Pilot ya da Yardımcı Pilot olarak eğitimli</w:t>
      </w:r>
    </w:p>
    <w:p w:rsidR="00C63E6F" w:rsidRPr="002E327D" w:rsidRDefault="00BC5E15" w:rsidP="00C63E6F">
      <w:pPr>
        <w:ind w:firstLine="567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P = Trained as P</w:t>
      </w:r>
      <w:r w:rsidR="00434C80" w:rsidRPr="002E327D">
        <w:rPr>
          <w:rFonts w:cs="Calibri"/>
          <w:i/>
          <w:sz w:val="20"/>
          <w:szCs w:val="20"/>
        </w:rPr>
        <w:t xml:space="preserve">IC or Co-Pilot and as Pilot Flying(PF) and Pilot Not Flying (PNF) </w:t>
      </w:r>
    </w:p>
    <w:p w:rsidR="00BC5E15" w:rsidRPr="002E327D" w:rsidRDefault="00BC5E15" w:rsidP="00C63E6F">
      <w:pPr>
        <w:ind w:left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X = Bu alıştırma için mevcutsa uçuş simülatörleri kullanılacaktır, aksi takdirde manevra</w:t>
      </w:r>
      <w:r w:rsidR="00EA6263" w:rsidRPr="002E327D">
        <w:rPr>
          <w:rFonts w:cs="Calibri"/>
          <w:sz w:val="20"/>
          <w:szCs w:val="20"/>
        </w:rPr>
        <w:t xml:space="preserve"> </w:t>
      </w:r>
      <w:r w:rsidRPr="002E327D">
        <w:rPr>
          <w:rFonts w:cs="Calibri"/>
          <w:sz w:val="20"/>
          <w:szCs w:val="20"/>
        </w:rPr>
        <w:t>veya usulü yapmaya uygun olan uçak kullanılacaktır.</w:t>
      </w:r>
    </w:p>
    <w:p w:rsidR="007D6B20" w:rsidRPr="002E327D" w:rsidRDefault="00BC5E15" w:rsidP="008650F7">
      <w:pPr>
        <w:ind w:firstLine="567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X</w:t>
      </w:r>
      <w:r w:rsidR="004123BE" w:rsidRPr="002E327D">
        <w:rPr>
          <w:rFonts w:cs="Calibri"/>
          <w:i/>
          <w:sz w:val="20"/>
          <w:szCs w:val="20"/>
        </w:rPr>
        <w:t xml:space="preserve"> = Flight simulators shall be used </w:t>
      </w:r>
      <w:r w:rsidR="001C32F1" w:rsidRPr="002E327D">
        <w:rPr>
          <w:rFonts w:cs="Calibri"/>
          <w:i/>
          <w:sz w:val="20"/>
          <w:szCs w:val="20"/>
        </w:rPr>
        <w:pgNum/>
      </w:r>
      <w:r w:rsidR="00E26F41" w:rsidRPr="002E327D">
        <w:rPr>
          <w:rFonts w:cs="Calibri"/>
          <w:i/>
          <w:sz w:val="20"/>
          <w:szCs w:val="20"/>
        </w:rPr>
        <w:t xml:space="preserve">for </w:t>
      </w:r>
      <w:r w:rsidR="00772123" w:rsidRPr="002E327D">
        <w:rPr>
          <w:rFonts w:cs="Calibri"/>
          <w:i/>
          <w:sz w:val="20"/>
          <w:szCs w:val="20"/>
        </w:rPr>
        <w:t>this</w:t>
      </w:r>
      <w:r w:rsidR="001C32F1" w:rsidRPr="002E327D">
        <w:rPr>
          <w:rFonts w:cs="Calibri"/>
          <w:i/>
          <w:sz w:val="20"/>
          <w:szCs w:val="20"/>
        </w:rPr>
        <w:pgNum/>
      </w:r>
      <w:r w:rsidR="004123BE" w:rsidRPr="002E327D">
        <w:rPr>
          <w:rFonts w:cs="Calibri"/>
          <w:i/>
          <w:sz w:val="20"/>
          <w:szCs w:val="20"/>
        </w:rPr>
        <w:t xml:space="preserve"> exercise, if available, otherwise an aeroplane</w:t>
      </w:r>
      <w:r w:rsidR="00EA6263" w:rsidRPr="002E327D">
        <w:rPr>
          <w:rFonts w:cs="Calibri"/>
          <w:sz w:val="20"/>
          <w:szCs w:val="20"/>
        </w:rPr>
        <w:t xml:space="preserve"> </w:t>
      </w:r>
      <w:r w:rsidR="004123BE" w:rsidRPr="002E327D">
        <w:rPr>
          <w:rFonts w:cs="Calibri"/>
          <w:i/>
          <w:sz w:val="20"/>
          <w:szCs w:val="20"/>
        </w:rPr>
        <w:t xml:space="preserve">shall be used if appropriate </w:t>
      </w:r>
      <w:r w:rsidR="001C32F1" w:rsidRPr="002E327D">
        <w:rPr>
          <w:rFonts w:cs="Calibri"/>
          <w:i/>
          <w:sz w:val="20"/>
          <w:szCs w:val="20"/>
        </w:rPr>
        <w:pgNum/>
      </w:r>
      <w:r w:rsidR="00E26F41" w:rsidRPr="002E327D">
        <w:rPr>
          <w:rFonts w:cs="Calibri"/>
          <w:i/>
          <w:sz w:val="20"/>
          <w:szCs w:val="20"/>
        </w:rPr>
        <w:t xml:space="preserve">for </w:t>
      </w:r>
      <w:r w:rsidR="00772123" w:rsidRPr="002E327D">
        <w:rPr>
          <w:rFonts w:cs="Calibri"/>
          <w:i/>
          <w:sz w:val="20"/>
          <w:szCs w:val="20"/>
        </w:rPr>
        <w:t xml:space="preserve">the </w:t>
      </w:r>
      <w:r w:rsidR="004123BE" w:rsidRPr="002E327D">
        <w:rPr>
          <w:rFonts w:cs="Calibri"/>
          <w:i/>
          <w:sz w:val="20"/>
          <w:szCs w:val="20"/>
        </w:rPr>
        <w:t>manoevre or procedure.</w:t>
      </w:r>
    </w:p>
    <w:p w:rsidR="008650F7" w:rsidRPr="002E327D" w:rsidRDefault="008650F7" w:rsidP="008650F7">
      <w:pPr>
        <w:ind w:left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P# = Eğitim, denetlenen uçak muayenesi ile tamamlanacaktır.</w:t>
      </w:r>
    </w:p>
    <w:p w:rsidR="008650F7" w:rsidRPr="002E327D" w:rsidRDefault="008650F7" w:rsidP="008650F7">
      <w:pPr>
        <w:ind w:firstLine="567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P# = The trainig shall be complemented by supervised aeroplane inspection.</w:t>
      </w:r>
    </w:p>
    <w:p w:rsidR="008650F7" w:rsidRPr="002E327D" w:rsidRDefault="008650F7" w:rsidP="008650F7">
      <w:pPr>
        <w:ind w:firstLine="567"/>
        <w:rPr>
          <w:rFonts w:cs="Calibri"/>
          <w:i/>
          <w:sz w:val="20"/>
          <w:szCs w:val="20"/>
        </w:rPr>
      </w:pPr>
    </w:p>
    <w:p w:rsidR="00BC5E15" w:rsidRPr="002E327D" w:rsidRDefault="00BC5E15" w:rsidP="004D5615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2. Uygulamalı eğitim, hiç olmazsa (P) olarak belirti</w:t>
      </w:r>
      <w:r w:rsidR="00EA6263" w:rsidRPr="002E327D">
        <w:rPr>
          <w:rFonts w:cs="Calibri"/>
          <w:sz w:val="20"/>
          <w:szCs w:val="20"/>
        </w:rPr>
        <w:t xml:space="preserve">len eğitim donatısı seviyesinde </w:t>
      </w:r>
      <w:r w:rsidRPr="002E327D">
        <w:rPr>
          <w:rFonts w:cs="Calibri"/>
          <w:sz w:val="20"/>
          <w:szCs w:val="20"/>
        </w:rPr>
        <w:t>yürütülecek</w:t>
      </w:r>
      <w:r w:rsidR="00AE01D4" w:rsidRPr="002E327D">
        <w:rPr>
          <w:rFonts w:cs="Calibri"/>
          <w:sz w:val="20"/>
          <w:szCs w:val="20"/>
        </w:rPr>
        <w:t xml:space="preserve"> </w:t>
      </w:r>
      <w:r w:rsidRPr="002E327D">
        <w:rPr>
          <w:rFonts w:cs="Calibri"/>
          <w:sz w:val="20"/>
          <w:szCs w:val="20"/>
        </w:rPr>
        <w:t xml:space="preserve">ya da okla </w:t>
      </w:r>
      <w:r w:rsidR="00434C80" w:rsidRPr="002E327D">
        <w:rPr>
          <w:rFonts w:cs="Calibri"/>
          <w:i/>
          <w:sz w:val="20"/>
          <w:szCs w:val="20"/>
        </w:rPr>
        <w:t xml:space="preserve">(→) </w:t>
      </w:r>
      <w:r w:rsidRPr="002E327D">
        <w:rPr>
          <w:rFonts w:cs="Calibri"/>
          <w:sz w:val="20"/>
          <w:szCs w:val="20"/>
        </w:rPr>
        <w:t>gösterilen daha yüksek bir eğitim donatısında yürütülebilir.</w:t>
      </w:r>
    </w:p>
    <w:p w:rsidR="00AE01D4" w:rsidRPr="002E327D" w:rsidRDefault="00AE01D4" w:rsidP="005F673B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Aşağıdaki kısaltmalar, eğitim donatısını belirtmek için kullanılır:</w:t>
      </w:r>
    </w:p>
    <w:p w:rsidR="00AE01D4" w:rsidRPr="002E327D" w:rsidRDefault="00AE01D4" w:rsidP="004D5615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A = Uygun tip veya sınıftaki uçak</w:t>
      </w:r>
    </w:p>
    <w:p w:rsidR="00AE01D4" w:rsidRPr="002E327D" w:rsidRDefault="00AE01D4" w:rsidP="004D5615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F</w:t>
      </w:r>
      <w:r w:rsidR="00434C80" w:rsidRPr="002E327D">
        <w:rPr>
          <w:rFonts w:cs="Calibri"/>
          <w:sz w:val="20"/>
          <w:szCs w:val="20"/>
        </w:rPr>
        <w:t>F</w:t>
      </w:r>
      <w:r w:rsidRPr="002E327D">
        <w:rPr>
          <w:rFonts w:cs="Calibri"/>
          <w:sz w:val="20"/>
          <w:szCs w:val="20"/>
        </w:rPr>
        <w:t xml:space="preserve">S = </w:t>
      </w:r>
      <w:r w:rsidR="00434C80" w:rsidRPr="002E327D">
        <w:rPr>
          <w:rFonts w:cs="Calibri"/>
          <w:sz w:val="20"/>
          <w:szCs w:val="20"/>
        </w:rPr>
        <w:t xml:space="preserve">Tam </w:t>
      </w:r>
      <w:r w:rsidRPr="002E327D">
        <w:rPr>
          <w:rFonts w:cs="Calibri"/>
          <w:sz w:val="20"/>
          <w:szCs w:val="20"/>
        </w:rPr>
        <w:t>Uçuş Simülatörü</w:t>
      </w:r>
    </w:p>
    <w:p w:rsidR="00AE01D4" w:rsidRPr="002E327D" w:rsidRDefault="00AE01D4" w:rsidP="005F673B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FTD = Uçuş Eğitim Aygıtı (ME sınıf yetkisi için FNPT II dahil)</w:t>
      </w:r>
    </w:p>
    <w:p w:rsidR="00AE01D4" w:rsidRPr="002E327D" w:rsidRDefault="00AE01D4" w:rsidP="00B9393E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2. The practical training shall be conducted at least at the training equipment level shown as</w:t>
      </w:r>
      <w:r w:rsidRPr="002E327D">
        <w:rPr>
          <w:rFonts w:cs="Calibri"/>
          <w:sz w:val="20"/>
          <w:szCs w:val="20"/>
        </w:rPr>
        <w:t xml:space="preserve"> </w:t>
      </w:r>
      <w:r w:rsidRPr="002E327D">
        <w:rPr>
          <w:rFonts w:cs="Calibri"/>
          <w:i/>
          <w:sz w:val="20"/>
          <w:szCs w:val="20"/>
        </w:rPr>
        <w:t xml:space="preserve">(P), or may be conducted on any higher level of equipment shown by the arrow (→) </w:t>
      </w:r>
    </w:p>
    <w:p w:rsidR="00BC5E15" w:rsidRPr="002E327D" w:rsidRDefault="00BC5E15" w:rsidP="005F673B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The following abbreviations are used to indicate the training equipment used:</w:t>
      </w:r>
    </w:p>
    <w:p w:rsidR="00BC5E15" w:rsidRPr="002E327D" w:rsidRDefault="00BC5E15" w:rsidP="00B9393E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A = Aeroplane of appropriate type or class</w:t>
      </w:r>
    </w:p>
    <w:p w:rsidR="00BC5E15" w:rsidRPr="002E327D" w:rsidRDefault="00BC5E15" w:rsidP="00B9393E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F</w:t>
      </w:r>
      <w:r w:rsidR="00434C80" w:rsidRPr="002E327D">
        <w:rPr>
          <w:rFonts w:cs="Calibri"/>
          <w:i/>
          <w:sz w:val="20"/>
          <w:szCs w:val="20"/>
        </w:rPr>
        <w:t>F</w:t>
      </w:r>
      <w:r w:rsidRPr="002E327D">
        <w:rPr>
          <w:rFonts w:cs="Calibri"/>
          <w:i/>
          <w:sz w:val="20"/>
          <w:szCs w:val="20"/>
        </w:rPr>
        <w:t xml:space="preserve">S = </w:t>
      </w:r>
      <w:r w:rsidR="00434C80" w:rsidRPr="002E327D">
        <w:rPr>
          <w:rFonts w:cs="Calibri"/>
          <w:i/>
          <w:sz w:val="20"/>
          <w:szCs w:val="20"/>
        </w:rPr>
        <w:t xml:space="preserve">Full </w:t>
      </w:r>
      <w:r w:rsidRPr="002E327D">
        <w:rPr>
          <w:rFonts w:cs="Calibri"/>
          <w:i/>
          <w:sz w:val="20"/>
          <w:szCs w:val="20"/>
        </w:rPr>
        <w:t>Flight Simulator</w:t>
      </w:r>
    </w:p>
    <w:p w:rsidR="00BC5E15" w:rsidRPr="002E327D" w:rsidRDefault="00BC5E15" w:rsidP="00B9393E">
      <w:pPr>
        <w:spacing w:line="360" w:lineRule="auto"/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FTD = Flight Training Device (including FNPT II for ME class rating)</w:t>
      </w:r>
    </w:p>
    <w:p w:rsidR="00AE01D4" w:rsidRPr="002E327D" w:rsidRDefault="0001352C" w:rsidP="00EA6263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3</w:t>
      </w:r>
      <w:r w:rsidR="00A02C58" w:rsidRPr="002E327D">
        <w:rPr>
          <w:rFonts w:cs="Calibri"/>
          <w:sz w:val="20"/>
          <w:szCs w:val="20"/>
        </w:rPr>
        <w:t>. 3</w:t>
      </w:r>
      <w:r w:rsidRPr="002E327D">
        <w:rPr>
          <w:rFonts w:cs="Calibri"/>
          <w:sz w:val="20"/>
          <w:szCs w:val="20"/>
        </w:rPr>
        <w:t xml:space="preserve"> üncü</w:t>
      </w:r>
      <w:r w:rsidR="00A02C58" w:rsidRPr="002E327D">
        <w:rPr>
          <w:rFonts w:cs="Calibri"/>
          <w:sz w:val="20"/>
          <w:szCs w:val="20"/>
        </w:rPr>
        <w:t xml:space="preserve"> Bölüm, gereken 10 rotalık sektör deneyiminin önceki 12</w:t>
      </w:r>
      <w:r w:rsidR="00C63E6F" w:rsidRPr="002E327D">
        <w:rPr>
          <w:rFonts w:cs="Calibri"/>
          <w:sz w:val="20"/>
          <w:szCs w:val="20"/>
        </w:rPr>
        <w:t xml:space="preserve"> </w:t>
      </w:r>
      <w:r w:rsidR="00A02C58" w:rsidRPr="002E327D">
        <w:rPr>
          <w:rFonts w:cs="Calibri"/>
          <w:sz w:val="20"/>
          <w:szCs w:val="20"/>
        </w:rPr>
        <w:t xml:space="preserve">ay içinde tamamlanamadığı durumlarda </w:t>
      </w:r>
      <w:r w:rsidR="004519C8" w:rsidRPr="002E327D">
        <w:rPr>
          <w:rFonts w:cs="Calibri"/>
          <w:sz w:val="20"/>
          <w:szCs w:val="20"/>
        </w:rPr>
        <w:t>tip ya da çok motorlu sınıf yetkisinin süresini yeniden uzatmak üzere yalnız VFR</w:t>
      </w:r>
      <w:r w:rsidR="00EA6263" w:rsidRPr="002E327D">
        <w:rPr>
          <w:rFonts w:cs="Calibri"/>
          <w:sz w:val="20"/>
          <w:szCs w:val="20"/>
        </w:rPr>
        <w:t xml:space="preserve"> </w:t>
      </w:r>
      <w:r w:rsidR="004519C8" w:rsidRPr="002E327D">
        <w:rPr>
          <w:rFonts w:cs="Calibri"/>
          <w:sz w:val="20"/>
          <w:szCs w:val="20"/>
        </w:rPr>
        <w:t xml:space="preserve">uçularak tamamlanacaktır. </w:t>
      </w:r>
    </w:p>
    <w:p w:rsidR="00D824F8" w:rsidRPr="002E327D" w:rsidRDefault="0001352C" w:rsidP="004D5615">
      <w:pPr>
        <w:spacing w:after="120"/>
        <w:jc w:val="both"/>
        <w:rPr>
          <w:rFonts w:cs="Calibri"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3</w:t>
      </w:r>
      <w:r w:rsidR="00DD51CF" w:rsidRPr="002E327D">
        <w:rPr>
          <w:rFonts w:cs="Calibri"/>
          <w:i/>
          <w:sz w:val="20"/>
          <w:szCs w:val="20"/>
        </w:rPr>
        <w:t>.</w:t>
      </w:r>
      <w:r w:rsidRPr="002E327D">
        <w:rPr>
          <w:rFonts w:cs="Calibri"/>
          <w:i/>
          <w:sz w:val="20"/>
          <w:szCs w:val="20"/>
        </w:rPr>
        <w:t xml:space="preserve"> Section 3</w:t>
      </w:r>
      <w:r w:rsidR="00A02C58" w:rsidRPr="002E327D">
        <w:rPr>
          <w:rFonts w:cs="Calibri"/>
          <w:i/>
          <w:sz w:val="20"/>
          <w:szCs w:val="20"/>
        </w:rPr>
        <w:t xml:space="preserve"> shall be completed to revalidate a type or mult</w:t>
      </w:r>
      <w:r w:rsidR="00B9393E" w:rsidRPr="002E327D">
        <w:rPr>
          <w:rFonts w:cs="Calibri"/>
          <w:i/>
          <w:sz w:val="20"/>
          <w:szCs w:val="20"/>
        </w:rPr>
        <w:t xml:space="preserve">i-engine class rating, VFR only, </w:t>
      </w:r>
      <w:r w:rsidR="00A02C58" w:rsidRPr="002E327D">
        <w:rPr>
          <w:rFonts w:cs="Calibri"/>
          <w:i/>
          <w:sz w:val="20"/>
          <w:szCs w:val="20"/>
        </w:rPr>
        <w:t>where the required experience of 10 route sectors within the previous 12 months has not</w:t>
      </w:r>
      <w:r w:rsidR="00B9393E" w:rsidRPr="002E327D">
        <w:rPr>
          <w:rFonts w:cs="Calibri"/>
          <w:i/>
          <w:sz w:val="20"/>
          <w:szCs w:val="20"/>
        </w:rPr>
        <w:t xml:space="preserve"> </w:t>
      </w:r>
      <w:r w:rsidR="00A02C58" w:rsidRPr="002E327D">
        <w:rPr>
          <w:rFonts w:cs="Calibri"/>
          <w:i/>
          <w:sz w:val="20"/>
          <w:szCs w:val="20"/>
        </w:rPr>
        <w:t xml:space="preserve">been completed. </w:t>
      </w:r>
    </w:p>
    <w:p w:rsidR="00DD51CF" w:rsidRPr="002E327D" w:rsidRDefault="0001352C" w:rsidP="00EA6263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4</w:t>
      </w:r>
      <w:r w:rsidR="00DD51CF" w:rsidRPr="002E327D">
        <w:rPr>
          <w:rFonts w:cs="Calibri"/>
          <w:sz w:val="20"/>
          <w:szCs w:val="20"/>
        </w:rPr>
        <w:t>.Yetenek testi/yeterlilik kontrolü sütununda ‘M’ harfi görünüyorsa bu, o alıştırmanın zorunlu olduğunu ya da birden çok alıştırmada gözüküyorsa bir seçim (tercih) yapmak gerektiğini gösterir.</w:t>
      </w:r>
    </w:p>
    <w:p w:rsidR="00B9393E" w:rsidRPr="002E327D" w:rsidRDefault="0001352C" w:rsidP="004D5615">
      <w:pPr>
        <w:spacing w:after="120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4</w:t>
      </w:r>
      <w:r w:rsidR="00DD51CF" w:rsidRPr="002E327D">
        <w:rPr>
          <w:rFonts w:cs="Calibri"/>
          <w:i/>
          <w:sz w:val="20"/>
          <w:szCs w:val="20"/>
        </w:rPr>
        <w:t>. Where the letter ‘M’ appears in the skill test/proficiency check column this will indicate the mandatory exercise or a choice where more than one exercise appears.</w:t>
      </w:r>
    </w:p>
    <w:p w:rsidR="00DD51CF" w:rsidRPr="002E327D" w:rsidRDefault="0001352C" w:rsidP="004123BE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5</w:t>
      </w:r>
      <w:r w:rsidR="002C64EF" w:rsidRPr="002E327D">
        <w:rPr>
          <w:rFonts w:cs="Calibri"/>
          <w:sz w:val="20"/>
          <w:szCs w:val="20"/>
        </w:rPr>
        <w:t xml:space="preserve">. Eğer </w:t>
      </w:r>
      <w:r w:rsidR="00322E39" w:rsidRPr="002E327D">
        <w:rPr>
          <w:rFonts w:cs="Calibri"/>
          <w:sz w:val="20"/>
          <w:szCs w:val="20"/>
        </w:rPr>
        <w:t xml:space="preserve">tam uçuş </w:t>
      </w:r>
      <w:r w:rsidR="002C64EF" w:rsidRPr="002E327D">
        <w:rPr>
          <w:rFonts w:cs="Calibri"/>
          <w:sz w:val="20"/>
          <w:szCs w:val="20"/>
        </w:rPr>
        <w:t>simülatör</w:t>
      </w:r>
      <w:r w:rsidR="00322E39" w:rsidRPr="002E327D">
        <w:rPr>
          <w:rFonts w:cs="Calibri"/>
          <w:sz w:val="20"/>
          <w:szCs w:val="20"/>
        </w:rPr>
        <w:t>ü</w:t>
      </w:r>
      <w:r w:rsidR="002C64EF" w:rsidRPr="002E327D">
        <w:rPr>
          <w:rFonts w:cs="Calibri"/>
          <w:sz w:val="20"/>
          <w:szCs w:val="20"/>
        </w:rPr>
        <w:t xml:space="preserve"> </w:t>
      </w:r>
      <w:r w:rsidR="00CC5FFA" w:rsidRPr="002E327D">
        <w:rPr>
          <w:rFonts w:cs="Calibri"/>
          <w:sz w:val="20"/>
          <w:szCs w:val="20"/>
        </w:rPr>
        <w:t xml:space="preserve">ya da FNPT II, onaylı tip veya sınıf yetki kursunun parçasını oluşturuyorsa tip ya da </w:t>
      </w:r>
      <w:r w:rsidR="00EA6263" w:rsidRPr="002E327D">
        <w:rPr>
          <w:rFonts w:cs="Calibri"/>
          <w:sz w:val="20"/>
          <w:szCs w:val="20"/>
        </w:rPr>
        <w:t>çok motorlu</w:t>
      </w:r>
      <w:r w:rsidR="00CC5FFA" w:rsidRPr="002E327D">
        <w:rPr>
          <w:rFonts w:cs="Calibri"/>
          <w:sz w:val="20"/>
          <w:szCs w:val="20"/>
        </w:rPr>
        <w:t xml:space="preserve"> sınıf yetkileri için uygulamalı eğitimde </w:t>
      </w:r>
      <w:r w:rsidR="00322E39" w:rsidRPr="002E327D">
        <w:rPr>
          <w:rFonts w:cs="Calibri"/>
          <w:sz w:val="20"/>
          <w:szCs w:val="20"/>
        </w:rPr>
        <w:t xml:space="preserve">tam </w:t>
      </w:r>
      <w:r w:rsidR="00CC5FFA" w:rsidRPr="002E327D">
        <w:rPr>
          <w:rFonts w:cs="Calibri"/>
          <w:sz w:val="20"/>
          <w:szCs w:val="20"/>
        </w:rPr>
        <w:t>uçuş simülatörü veya FNPT II kullanılacaktır.</w:t>
      </w:r>
    </w:p>
    <w:p w:rsidR="002C64EF" w:rsidRPr="002E327D" w:rsidRDefault="0001352C" w:rsidP="00B9393E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5</w:t>
      </w:r>
      <w:r w:rsidR="00B9393E" w:rsidRPr="002E327D">
        <w:rPr>
          <w:rFonts w:cs="Calibri"/>
          <w:i/>
          <w:sz w:val="20"/>
          <w:szCs w:val="20"/>
        </w:rPr>
        <w:t>.</w:t>
      </w:r>
      <w:r w:rsidR="002C64EF" w:rsidRPr="002E327D">
        <w:rPr>
          <w:rFonts w:cs="Calibri"/>
          <w:i/>
          <w:sz w:val="20"/>
          <w:szCs w:val="20"/>
        </w:rPr>
        <w:t xml:space="preserve"> A</w:t>
      </w:r>
      <w:r w:rsidR="00322E39" w:rsidRPr="002E327D">
        <w:rPr>
          <w:rFonts w:cs="Calibri"/>
          <w:i/>
          <w:sz w:val="20"/>
          <w:szCs w:val="20"/>
        </w:rPr>
        <w:t>n FFS</w:t>
      </w:r>
      <w:r w:rsidR="002C64EF" w:rsidRPr="002E327D">
        <w:rPr>
          <w:rFonts w:cs="Calibri"/>
          <w:i/>
          <w:sz w:val="20"/>
          <w:szCs w:val="20"/>
        </w:rPr>
        <w:t xml:space="preserve"> or FNPT II shall be used for practical training for type or multi-engine</w:t>
      </w:r>
      <w:r w:rsidR="00B9393E" w:rsidRPr="002E327D">
        <w:rPr>
          <w:rFonts w:cs="Calibri"/>
          <w:i/>
          <w:sz w:val="20"/>
          <w:szCs w:val="20"/>
        </w:rPr>
        <w:t xml:space="preserve"> </w:t>
      </w:r>
      <w:r w:rsidR="002C64EF" w:rsidRPr="002E327D">
        <w:rPr>
          <w:rFonts w:cs="Calibri"/>
          <w:i/>
          <w:sz w:val="20"/>
          <w:szCs w:val="20"/>
        </w:rPr>
        <w:t xml:space="preserve">class ratings if </w:t>
      </w:r>
      <w:r w:rsidR="00322E39" w:rsidRPr="002E327D">
        <w:rPr>
          <w:rFonts w:cs="Calibri"/>
          <w:i/>
          <w:sz w:val="20"/>
          <w:szCs w:val="20"/>
        </w:rPr>
        <w:t>FFS</w:t>
      </w:r>
      <w:r w:rsidR="002C64EF" w:rsidRPr="002E327D">
        <w:rPr>
          <w:rFonts w:cs="Calibri"/>
          <w:i/>
          <w:sz w:val="20"/>
          <w:szCs w:val="20"/>
        </w:rPr>
        <w:t xml:space="preserve"> or FNPT II forms part of an approved type or class rating</w:t>
      </w:r>
      <w:r w:rsidR="00B9393E" w:rsidRPr="002E327D">
        <w:rPr>
          <w:rFonts w:cs="Calibri"/>
          <w:i/>
          <w:sz w:val="20"/>
          <w:szCs w:val="20"/>
        </w:rPr>
        <w:t xml:space="preserve"> </w:t>
      </w:r>
      <w:r w:rsidR="00CC5FFA" w:rsidRPr="002E327D">
        <w:rPr>
          <w:rFonts w:cs="Calibri"/>
          <w:i/>
          <w:sz w:val="20"/>
          <w:szCs w:val="20"/>
        </w:rPr>
        <w:t xml:space="preserve">course. </w:t>
      </w:r>
    </w:p>
    <w:p w:rsidR="00CC5FFA" w:rsidRPr="002E327D" w:rsidRDefault="00CC5FFA" w:rsidP="004D5615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 xml:space="preserve">Aşağıdaki </w:t>
      </w:r>
      <w:r w:rsidR="00E06784" w:rsidRPr="002E327D">
        <w:rPr>
          <w:rFonts w:cs="Calibri"/>
          <w:sz w:val="20"/>
          <w:szCs w:val="20"/>
        </w:rPr>
        <w:t>nokta</w:t>
      </w:r>
      <w:r w:rsidRPr="002E327D">
        <w:rPr>
          <w:rFonts w:cs="Calibri"/>
          <w:sz w:val="20"/>
          <w:szCs w:val="20"/>
        </w:rPr>
        <w:t>lar, kursun onaylanmasında uygulanır:</w:t>
      </w:r>
    </w:p>
    <w:p w:rsidR="00CC5FFA" w:rsidRPr="002E327D" w:rsidRDefault="00322E39" w:rsidP="00EA6263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(a) P</w:t>
      </w:r>
      <w:r w:rsidR="00E06784" w:rsidRPr="002E327D">
        <w:rPr>
          <w:rFonts w:cs="Calibri"/>
          <w:sz w:val="20"/>
          <w:szCs w:val="20"/>
        </w:rPr>
        <w:t>AR</w:t>
      </w:r>
      <w:r w:rsidRPr="002E327D">
        <w:rPr>
          <w:rFonts w:cs="Calibri"/>
          <w:sz w:val="20"/>
          <w:szCs w:val="20"/>
        </w:rPr>
        <w:t>T</w:t>
      </w:r>
      <w:r w:rsidR="00E06784" w:rsidRPr="002E327D">
        <w:rPr>
          <w:rFonts w:cs="Calibri"/>
          <w:sz w:val="20"/>
          <w:szCs w:val="20"/>
        </w:rPr>
        <w:t>-</w:t>
      </w:r>
      <w:r w:rsidRPr="002E327D">
        <w:rPr>
          <w:rFonts w:cs="Calibri"/>
          <w:sz w:val="20"/>
          <w:szCs w:val="20"/>
        </w:rPr>
        <w:t>OR</w:t>
      </w:r>
      <w:r w:rsidR="00E06784" w:rsidRPr="002E327D">
        <w:rPr>
          <w:rFonts w:cs="Calibri"/>
          <w:sz w:val="20"/>
          <w:szCs w:val="20"/>
        </w:rPr>
        <w:t>’d</w:t>
      </w:r>
      <w:r w:rsidRPr="002E327D">
        <w:rPr>
          <w:rFonts w:cs="Calibri"/>
          <w:sz w:val="20"/>
          <w:szCs w:val="20"/>
        </w:rPr>
        <w:t>a belirtildiği</w:t>
      </w:r>
      <w:r w:rsidR="00E06784" w:rsidRPr="002E327D">
        <w:rPr>
          <w:rFonts w:cs="Calibri"/>
          <w:sz w:val="20"/>
          <w:szCs w:val="20"/>
        </w:rPr>
        <w:t xml:space="preserve"> üzere </w:t>
      </w:r>
      <w:r w:rsidRPr="002E327D">
        <w:rPr>
          <w:rFonts w:cs="Calibri"/>
          <w:sz w:val="20"/>
          <w:szCs w:val="20"/>
        </w:rPr>
        <w:t>FFS</w:t>
      </w:r>
      <w:r w:rsidR="00E06784" w:rsidRPr="002E327D">
        <w:rPr>
          <w:rFonts w:cs="Calibri"/>
          <w:sz w:val="20"/>
          <w:szCs w:val="20"/>
        </w:rPr>
        <w:t xml:space="preserve"> vey</w:t>
      </w:r>
      <w:r w:rsidR="00B9393E" w:rsidRPr="002E327D">
        <w:rPr>
          <w:rFonts w:cs="Calibri"/>
          <w:sz w:val="20"/>
          <w:szCs w:val="20"/>
        </w:rPr>
        <w:t>a</w:t>
      </w:r>
      <w:r w:rsidR="00E06784" w:rsidRPr="002E327D">
        <w:rPr>
          <w:rFonts w:cs="Calibri"/>
          <w:sz w:val="20"/>
          <w:szCs w:val="20"/>
        </w:rPr>
        <w:t xml:space="preserve"> FNPT II’nin </w:t>
      </w:r>
      <w:r w:rsidR="00D2191B" w:rsidRPr="002E327D">
        <w:rPr>
          <w:rFonts w:cs="Calibri"/>
          <w:sz w:val="20"/>
          <w:szCs w:val="20"/>
        </w:rPr>
        <w:t>nitelendirilmesi;</w:t>
      </w:r>
    </w:p>
    <w:p w:rsidR="00D2191B" w:rsidRPr="002E327D" w:rsidRDefault="00D2191B" w:rsidP="00EA6263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 xml:space="preserve">(b) </w:t>
      </w:r>
      <w:r w:rsidR="00322E39" w:rsidRPr="002E327D">
        <w:rPr>
          <w:rFonts w:cs="Calibri"/>
          <w:sz w:val="20"/>
          <w:szCs w:val="20"/>
        </w:rPr>
        <w:t xml:space="preserve">uçuş </w:t>
      </w:r>
      <w:r w:rsidRPr="002E327D">
        <w:rPr>
          <w:rFonts w:cs="Calibri"/>
          <w:sz w:val="20"/>
          <w:szCs w:val="20"/>
        </w:rPr>
        <w:t>öğretmen</w:t>
      </w:r>
      <w:r w:rsidR="00322E39" w:rsidRPr="002E327D">
        <w:rPr>
          <w:rFonts w:cs="Calibri"/>
          <w:sz w:val="20"/>
          <w:szCs w:val="20"/>
        </w:rPr>
        <w:t>lerinin</w:t>
      </w:r>
      <w:r w:rsidRPr="002E327D">
        <w:rPr>
          <w:rFonts w:cs="Calibri"/>
          <w:sz w:val="20"/>
          <w:szCs w:val="20"/>
        </w:rPr>
        <w:t xml:space="preserve"> nitelendirilmesi;</w:t>
      </w:r>
    </w:p>
    <w:p w:rsidR="00D2191B" w:rsidRPr="002E327D" w:rsidRDefault="004302B6" w:rsidP="00EA6263">
      <w:pPr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(c)</w:t>
      </w:r>
      <w:r w:rsidR="00D2191B" w:rsidRPr="002E327D">
        <w:rPr>
          <w:rFonts w:cs="Calibri"/>
          <w:sz w:val="20"/>
          <w:szCs w:val="20"/>
        </w:rPr>
        <w:t xml:space="preserve"> kursta sağlanan </w:t>
      </w:r>
      <w:r w:rsidR="00322E39" w:rsidRPr="002E327D">
        <w:rPr>
          <w:rFonts w:cs="Calibri"/>
          <w:sz w:val="20"/>
          <w:szCs w:val="20"/>
        </w:rPr>
        <w:t>FFS</w:t>
      </w:r>
      <w:r w:rsidR="00D2191B" w:rsidRPr="002E327D">
        <w:rPr>
          <w:rFonts w:cs="Calibri"/>
          <w:sz w:val="20"/>
          <w:szCs w:val="20"/>
        </w:rPr>
        <w:t xml:space="preserve"> veya FNPT II eğitiminin miktarı;</w:t>
      </w:r>
      <w:r w:rsidR="00322E39" w:rsidRPr="002E327D">
        <w:rPr>
          <w:rFonts w:cs="Calibri"/>
          <w:sz w:val="20"/>
          <w:szCs w:val="20"/>
        </w:rPr>
        <w:t xml:space="preserve"> ve</w:t>
      </w:r>
    </w:p>
    <w:p w:rsidR="00B9393E" w:rsidRPr="002E327D" w:rsidRDefault="00D2191B" w:rsidP="005F673B">
      <w:pPr>
        <w:spacing w:after="120"/>
        <w:ind w:firstLine="567"/>
        <w:jc w:val="both"/>
        <w:rPr>
          <w:rFonts w:cs="Calibri"/>
          <w:sz w:val="20"/>
          <w:szCs w:val="20"/>
        </w:rPr>
      </w:pPr>
      <w:r w:rsidRPr="002E327D">
        <w:rPr>
          <w:rFonts w:cs="Calibri"/>
          <w:sz w:val="20"/>
          <w:szCs w:val="20"/>
        </w:rPr>
        <w:t>(d) eğitimdeki pilotun</w:t>
      </w:r>
      <w:r w:rsidR="00322E39" w:rsidRPr="002E327D">
        <w:rPr>
          <w:rFonts w:cs="Calibri"/>
          <w:sz w:val="20"/>
          <w:szCs w:val="20"/>
        </w:rPr>
        <w:t xml:space="preserve"> benzer tiplerde</w:t>
      </w:r>
      <w:r w:rsidRPr="002E327D">
        <w:rPr>
          <w:rFonts w:cs="Calibri"/>
          <w:sz w:val="20"/>
          <w:szCs w:val="20"/>
        </w:rPr>
        <w:t xml:space="preserve"> nitelendirilmesi</w:t>
      </w:r>
      <w:r w:rsidR="00322E39" w:rsidRPr="002E327D">
        <w:rPr>
          <w:rFonts w:cs="Calibri"/>
          <w:sz w:val="20"/>
          <w:szCs w:val="20"/>
        </w:rPr>
        <w:t xml:space="preserve"> ve önceki deneyimi (tecrübesi)</w:t>
      </w:r>
    </w:p>
    <w:p w:rsidR="002C64EF" w:rsidRPr="002E327D" w:rsidRDefault="002C64EF" w:rsidP="00EA6263">
      <w:pPr>
        <w:spacing w:line="276" w:lineRule="auto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The following considerations will apply to the approval of the course:</w:t>
      </w:r>
    </w:p>
    <w:p w:rsidR="002C64EF" w:rsidRPr="002E327D" w:rsidRDefault="002C64EF" w:rsidP="00E06784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(a)</w:t>
      </w:r>
      <w:r w:rsidR="00E06784" w:rsidRPr="002E327D">
        <w:rPr>
          <w:rFonts w:cs="Calibri"/>
          <w:i/>
          <w:sz w:val="20"/>
          <w:szCs w:val="20"/>
        </w:rPr>
        <w:t xml:space="preserve"> </w:t>
      </w:r>
      <w:r w:rsidRPr="002E327D">
        <w:rPr>
          <w:rFonts w:cs="Calibri"/>
          <w:i/>
          <w:sz w:val="20"/>
          <w:szCs w:val="20"/>
        </w:rPr>
        <w:t xml:space="preserve">the qualification of the </w:t>
      </w:r>
      <w:r w:rsidR="00322E39" w:rsidRPr="002E327D">
        <w:rPr>
          <w:rFonts w:cs="Calibri"/>
          <w:i/>
          <w:sz w:val="20"/>
          <w:szCs w:val="20"/>
        </w:rPr>
        <w:t>FFS</w:t>
      </w:r>
      <w:r w:rsidRPr="002E327D">
        <w:rPr>
          <w:rFonts w:cs="Calibri"/>
          <w:i/>
          <w:sz w:val="20"/>
          <w:szCs w:val="20"/>
        </w:rPr>
        <w:t xml:space="preserve"> or FNPT II as set out in </w:t>
      </w:r>
      <w:r w:rsidR="00322E39" w:rsidRPr="002E327D">
        <w:rPr>
          <w:rFonts w:cs="Calibri"/>
          <w:i/>
          <w:sz w:val="20"/>
          <w:szCs w:val="20"/>
        </w:rPr>
        <w:t>PART-OR</w:t>
      </w:r>
      <w:r w:rsidRPr="002E327D">
        <w:rPr>
          <w:rFonts w:cs="Calibri"/>
          <w:i/>
          <w:sz w:val="20"/>
          <w:szCs w:val="20"/>
        </w:rPr>
        <w:t>;</w:t>
      </w:r>
    </w:p>
    <w:p w:rsidR="002C64EF" w:rsidRPr="002E327D" w:rsidRDefault="002C64EF" w:rsidP="00E06784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(b)</w:t>
      </w:r>
      <w:r w:rsidR="00E06784" w:rsidRPr="002E327D">
        <w:rPr>
          <w:rFonts w:cs="Calibri"/>
          <w:i/>
          <w:sz w:val="20"/>
          <w:szCs w:val="20"/>
        </w:rPr>
        <w:t xml:space="preserve"> </w:t>
      </w:r>
      <w:r w:rsidRPr="002E327D">
        <w:rPr>
          <w:rFonts w:cs="Calibri"/>
          <w:i/>
          <w:sz w:val="20"/>
          <w:szCs w:val="20"/>
        </w:rPr>
        <w:t>the qualifications of the instructors;</w:t>
      </w:r>
    </w:p>
    <w:p w:rsidR="002C64EF" w:rsidRPr="002E327D" w:rsidRDefault="004302B6" w:rsidP="004302B6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(c)</w:t>
      </w:r>
      <w:r w:rsidR="00E06784" w:rsidRPr="002E327D">
        <w:rPr>
          <w:rFonts w:cs="Calibri"/>
          <w:i/>
          <w:sz w:val="20"/>
          <w:szCs w:val="20"/>
        </w:rPr>
        <w:t xml:space="preserve"> </w:t>
      </w:r>
      <w:r w:rsidR="002C64EF" w:rsidRPr="002E327D">
        <w:rPr>
          <w:rFonts w:cs="Calibri"/>
          <w:i/>
          <w:sz w:val="20"/>
          <w:szCs w:val="20"/>
        </w:rPr>
        <w:t>the amount of</w:t>
      </w:r>
      <w:r w:rsidR="00322E39" w:rsidRPr="002E327D">
        <w:rPr>
          <w:rFonts w:cs="Calibri"/>
          <w:i/>
          <w:sz w:val="20"/>
          <w:szCs w:val="20"/>
        </w:rPr>
        <w:t xml:space="preserve"> FFS </w:t>
      </w:r>
      <w:r w:rsidR="002C64EF" w:rsidRPr="002E327D">
        <w:rPr>
          <w:rFonts w:cs="Calibri"/>
          <w:i/>
          <w:sz w:val="20"/>
          <w:szCs w:val="20"/>
        </w:rPr>
        <w:t xml:space="preserve"> or FNPT II training provided on the course; and</w:t>
      </w:r>
    </w:p>
    <w:p w:rsidR="00EA6263" w:rsidRPr="002E327D" w:rsidRDefault="002C64EF" w:rsidP="005F673B">
      <w:pPr>
        <w:ind w:firstLine="567"/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(d)</w:t>
      </w:r>
      <w:r w:rsidR="00E06784" w:rsidRPr="002E327D">
        <w:rPr>
          <w:rFonts w:cs="Calibri"/>
          <w:i/>
          <w:sz w:val="20"/>
          <w:szCs w:val="20"/>
        </w:rPr>
        <w:t xml:space="preserve"> </w:t>
      </w:r>
      <w:r w:rsidRPr="002E327D">
        <w:rPr>
          <w:rFonts w:cs="Calibri"/>
          <w:i/>
          <w:sz w:val="20"/>
          <w:szCs w:val="20"/>
        </w:rPr>
        <w:t>the qualifications and previous experien</w:t>
      </w:r>
      <w:r w:rsidR="00D2191B" w:rsidRPr="002E327D">
        <w:rPr>
          <w:rFonts w:cs="Calibri"/>
          <w:i/>
          <w:sz w:val="20"/>
          <w:szCs w:val="20"/>
        </w:rPr>
        <w:t>ce</w:t>
      </w:r>
      <w:r w:rsidR="00322E39" w:rsidRPr="002E327D">
        <w:rPr>
          <w:rFonts w:cs="Calibri"/>
          <w:i/>
          <w:sz w:val="20"/>
          <w:szCs w:val="20"/>
        </w:rPr>
        <w:t xml:space="preserve"> on similar types</w:t>
      </w:r>
      <w:r w:rsidR="00D2191B" w:rsidRPr="002E327D">
        <w:rPr>
          <w:rFonts w:cs="Calibri"/>
          <w:i/>
          <w:sz w:val="20"/>
          <w:szCs w:val="20"/>
        </w:rPr>
        <w:t xml:space="preserve"> of the pilot under training.</w:t>
      </w:r>
    </w:p>
    <w:p w:rsidR="00EF77D4" w:rsidRPr="002E327D" w:rsidRDefault="00EF77D4" w:rsidP="005F673B">
      <w:pPr>
        <w:ind w:firstLine="567"/>
        <w:jc w:val="both"/>
        <w:rPr>
          <w:rFonts w:cs="Calibri"/>
          <w:i/>
          <w:sz w:val="20"/>
          <w:szCs w:val="20"/>
        </w:rPr>
      </w:pPr>
    </w:p>
    <w:p w:rsidR="00322E39" w:rsidRPr="002E327D" w:rsidRDefault="0001352C" w:rsidP="00322E39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6</w:t>
      </w:r>
      <w:r w:rsidR="00322E39" w:rsidRPr="002E327D">
        <w:rPr>
          <w:rFonts w:cs="Calibri"/>
          <w:i/>
          <w:sz w:val="20"/>
          <w:szCs w:val="20"/>
        </w:rPr>
        <w:t xml:space="preserve">. </w:t>
      </w:r>
      <w:r w:rsidR="00EF77D4" w:rsidRPr="002E327D">
        <w:rPr>
          <w:rFonts w:cs="Calibri"/>
          <w:i/>
          <w:sz w:val="20"/>
          <w:szCs w:val="20"/>
        </w:rPr>
        <w:t>Yetenek testi ya da yeterlilik kontrolü Çok Pilot operasyonlarında icra edildiyse;  tip yetkisi, çok pilot operasyonları ile kısıtlıdır.</w:t>
      </w:r>
    </w:p>
    <w:p w:rsidR="00EF77D4" w:rsidRPr="002E327D" w:rsidRDefault="0001352C" w:rsidP="00322E39">
      <w:pPr>
        <w:jc w:val="both"/>
        <w:rPr>
          <w:rFonts w:cs="Calibri"/>
          <w:i/>
          <w:sz w:val="20"/>
          <w:szCs w:val="20"/>
        </w:rPr>
      </w:pPr>
      <w:r w:rsidRPr="002E327D">
        <w:rPr>
          <w:rFonts w:cs="Calibri"/>
          <w:i/>
          <w:sz w:val="20"/>
          <w:szCs w:val="20"/>
        </w:rPr>
        <w:t>6</w:t>
      </w:r>
      <w:r w:rsidR="00EF77D4" w:rsidRPr="002E327D">
        <w:rPr>
          <w:rFonts w:cs="Calibri"/>
          <w:i/>
          <w:sz w:val="20"/>
          <w:szCs w:val="20"/>
        </w:rPr>
        <w:t>. When a skill test or proficiency check is performed in multi-pilot operations, the type rating shall be restricted to multi pilot operations.</w:t>
      </w:r>
    </w:p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  <w:r w:rsidRPr="002E327D">
        <w:rPr>
          <w:rFonts w:cs="Calibri"/>
          <w:b/>
          <w:bCs/>
          <w:sz w:val="20"/>
          <w:szCs w:val="20"/>
        </w:rPr>
        <w:lastRenderedPageBreak/>
        <w:t xml:space="preserve">TEK PİLOTLU UÇAK TİP/SINIF YETKİSİ YETENEK TESTİ/YETERLİLİK KONTROLÜ FORMU (DENİZ) </w:t>
      </w:r>
    </w:p>
    <w:p w:rsidR="005A0C5B" w:rsidRPr="002E327D" w:rsidRDefault="005A0C5B" w:rsidP="005A0C5B">
      <w:pPr>
        <w:widowControl w:val="0"/>
        <w:autoSpaceDE w:val="0"/>
        <w:autoSpaceDN w:val="0"/>
        <w:adjustRightInd w:val="0"/>
        <w:ind w:right="-569"/>
        <w:rPr>
          <w:rFonts w:cs="Calibri"/>
          <w:sz w:val="20"/>
          <w:szCs w:val="20"/>
        </w:rPr>
      </w:pPr>
      <w:r w:rsidRPr="002E327D">
        <w:rPr>
          <w:rFonts w:cs="Calibri"/>
          <w:i/>
          <w:iCs/>
          <w:sz w:val="20"/>
          <w:szCs w:val="20"/>
        </w:rPr>
        <w:t xml:space="preserve">SPA TYPE/CLASS RATING SKILL TEST AND PROFICIENCY CHECK FORM (SEA)                            </w:t>
      </w:r>
      <w:r w:rsidR="009B39B4">
        <w:rPr>
          <w:rFonts w:cs="Calibri"/>
          <w:i/>
          <w:iCs/>
          <w:sz w:val="20"/>
          <w:szCs w:val="20"/>
        </w:rPr>
        <w:t xml:space="preserve">                            </w:t>
      </w:r>
      <w:bookmarkStart w:id="0" w:name="_GoBack"/>
      <w:bookmarkEnd w:id="0"/>
      <w:r w:rsidRPr="002E327D">
        <w:rPr>
          <w:rFonts w:cs="Calibri"/>
          <w:i/>
          <w:iCs/>
          <w:sz w:val="20"/>
          <w:szCs w:val="20"/>
        </w:rPr>
        <w:t xml:space="preserve">      </w:t>
      </w:r>
      <w:r w:rsidRPr="002E327D">
        <w:rPr>
          <w:rFonts w:cs="Calibri"/>
          <w:sz w:val="20"/>
          <w:szCs w:val="20"/>
        </w:rPr>
        <w:t>Appendix 9</w:t>
      </w:r>
      <w:r w:rsidR="009B39B4">
        <w:rPr>
          <w:rFonts w:cs="Calibri"/>
          <w:sz w:val="20"/>
          <w:szCs w:val="20"/>
        </w:rPr>
        <w:t>(B)</w:t>
      </w:r>
      <w:r w:rsidRPr="002E327D">
        <w:rPr>
          <w:rFonts w:cs="Calibri"/>
          <w:sz w:val="20"/>
          <w:szCs w:val="20"/>
        </w:rPr>
        <w:t>(7)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5"/>
        <w:gridCol w:w="1076"/>
        <w:gridCol w:w="1702"/>
        <w:gridCol w:w="1701"/>
        <w:gridCol w:w="263"/>
        <w:gridCol w:w="3139"/>
      </w:tblGrid>
      <w:tr w:rsidR="007757C6" w:rsidRPr="002E327D" w:rsidTr="002E327D">
        <w:trPr>
          <w:trHeight w:val="283"/>
          <w:jc w:val="center"/>
        </w:trPr>
        <w:tc>
          <w:tcPr>
            <w:tcW w:w="5103" w:type="dxa"/>
            <w:gridSpan w:val="4"/>
            <w:shd w:val="clear" w:color="auto" w:fill="auto"/>
            <w:vAlign w:val="center"/>
          </w:tcPr>
          <w:p w:rsidR="007757C6" w:rsidRPr="002E327D" w:rsidRDefault="007757C6" w:rsidP="002E327D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Adayın Soyadı, Adı:</w:t>
            </w:r>
          </w:p>
          <w:p w:rsidR="007757C6" w:rsidRPr="002E327D" w:rsidRDefault="007757C6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Applicant Surname, Name: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757C6" w:rsidRPr="002E327D" w:rsidRDefault="007757C6" w:rsidP="002E327D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Lisans Türü ve Numarası:</w:t>
            </w:r>
          </w:p>
          <w:p w:rsidR="007757C6" w:rsidRPr="002E327D" w:rsidRDefault="007757C6" w:rsidP="002E327D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Title of Licence and Number:</w:t>
            </w:r>
          </w:p>
        </w:tc>
      </w:tr>
      <w:tr w:rsidR="005A0C5B" w:rsidRPr="002E327D" w:rsidTr="002E327D">
        <w:trPr>
          <w:trHeight w:val="454"/>
          <w:jc w:val="center"/>
        </w:trPr>
        <w:tc>
          <w:tcPr>
            <w:tcW w:w="2325" w:type="dxa"/>
            <w:gridSpan w:val="2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Tarih: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Date:</w:t>
            </w:r>
          </w:p>
        </w:tc>
        <w:tc>
          <w:tcPr>
            <w:tcW w:w="2778" w:type="dxa"/>
            <w:gridSpan w:val="2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Hava</w:t>
            </w:r>
            <w:r w:rsidR="007757C6"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b/>
                <w:sz w:val="20"/>
                <w:szCs w:val="20"/>
              </w:rPr>
              <w:t>aracı Sınıfı/Tipi: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Aircraft Class/Type:</w:t>
            </w:r>
          </w:p>
        </w:tc>
        <w:tc>
          <w:tcPr>
            <w:tcW w:w="5103" w:type="dxa"/>
            <w:gridSpan w:val="3"/>
            <w:vAlign w:val="center"/>
          </w:tcPr>
          <w:p w:rsidR="005A0C5B" w:rsidRPr="002E327D" w:rsidRDefault="005A0C5B" w:rsidP="002E327D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Hava</w:t>
            </w:r>
            <w:r w:rsidR="007757C6"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b/>
                <w:sz w:val="20"/>
                <w:szCs w:val="20"/>
              </w:rPr>
              <w:t>aracı/Simülatör Tescil İşareti: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Aircraft Registration/FSTD ID:</w:t>
            </w:r>
          </w:p>
        </w:tc>
      </w:tr>
      <w:tr w:rsidR="005A0C5B" w:rsidRPr="002E327D" w:rsidTr="002E327D">
        <w:trPr>
          <w:trHeight w:val="454"/>
          <w:jc w:val="center"/>
        </w:trPr>
        <w:tc>
          <w:tcPr>
            <w:tcW w:w="2160" w:type="dxa"/>
            <w:tcBorders>
              <w:right w:val="nil"/>
            </w:tcBorders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Ayrılış Meydanı: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Departure Aerodrome:</w:t>
            </w:r>
          </w:p>
        </w:tc>
        <w:tc>
          <w:tcPr>
            <w:tcW w:w="294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Varış Meydanı: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Arrival Aerodrome:</w:t>
            </w:r>
          </w:p>
        </w:tc>
        <w:tc>
          <w:tcPr>
            <w:tcW w:w="3139" w:type="dxa"/>
            <w:tcBorders>
              <w:left w:val="nil"/>
            </w:tcBorders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</w:p>
        </w:tc>
      </w:tr>
      <w:tr w:rsidR="005A0C5B" w:rsidRPr="002E327D" w:rsidTr="002E327D">
        <w:trPr>
          <w:trHeight w:val="454"/>
          <w:jc w:val="center"/>
        </w:trPr>
        <w:tc>
          <w:tcPr>
            <w:tcW w:w="3401" w:type="dxa"/>
            <w:gridSpan w:val="3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Takoz Alma: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Block-off:</w:t>
            </w:r>
          </w:p>
        </w:tc>
        <w:tc>
          <w:tcPr>
            <w:tcW w:w="3403" w:type="dxa"/>
            <w:gridSpan w:val="2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Takoz Koyma: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Block-on:</w:t>
            </w:r>
          </w:p>
        </w:tc>
        <w:tc>
          <w:tcPr>
            <w:tcW w:w="3402" w:type="dxa"/>
            <w:gridSpan w:val="2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Toplam Uçuş Süresi: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Total Flight Time:</w:t>
            </w: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80"/>
        <w:gridCol w:w="2480"/>
      </w:tblGrid>
      <w:tr w:rsidR="003B36F9" w:rsidRPr="002E327D" w:rsidTr="002E327D">
        <w:trPr>
          <w:trHeight w:val="567"/>
          <w:jc w:val="center"/>
        </w:trPr>
        <w:tc>
          <w:tcPr>
            <w:tcW w:w="5246" w:type="dxa"/>
            <w:shd w:val="clear" w:color="auto" w:fill="auto"/>
            <w:vAlign w:val="center"/>
          </w:tcPr>
          <w:p w:rsidR="003B36F9" w:rsidRPr="002E327D" w:rsidRDefault="003B36F9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>UYGULAMALI EĞİTİM</w:t>
            </w:r>
          </w:p>
          <w:p w:rsidR="003B36F9" w:rsidRPr="002E327D" w:rsidRDefault="003B36F9" w:rsidP="000A21A9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PRACTICAL TRAINING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21A9" w:rsidRPr="002E327D" w:rsidRDefault="003B36F9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>SINIF / TİP YETKİSİ</w:t>
            </w:r>
            <w:r w:rsidR="000A21A9" w:rsidRPr="002E327D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</w:p>
          <w:p w:rsidR="003B36F9" w:rsidRPr="002E327D" w:rsidRDefault="000A21A9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Cs/>
                <w:i/>
                <w:sz w:val="20"/>
                <w:szCs w:val="20"/>
              </w:rPr>
              <w:t>CLA</w:t>
            </w:r>
            <w:r w:rsidRPr="002E327D">
              <w:rPr>
                <w:rFonts w:cs="Calibri"/>
                <w:bCs/>
                <w:i/>
                <w:spacing w:val="-2"/>
                <w:sz w:val="20"/>
                <w:szCs w:val="20"/>
              </w:rPr>
              <w:t>S</w:t>
            </w:r>
            <w:r w:rsidRPr="002E327D">
              <w:rPr>
                <w:rFonts w:cs="Calibri"/>
                <w:bCs/>
                <w:i/>
                <w:sz w:val="20"/>
                <w:szCs w:val="20"/>
              </w:rPr>
              <w:t>S / TYPE RATING</w:t>
            </w:r>
          </w:p>
          <w:p w:rsidR="003B36F9" w:rsidRPr="002E327D" w:rsidRDefault="003B36F9" w:rsidP="002E327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2E327D">
              <w:rPr>
                <w:rFonts w:cs="Calibri"/>
                <w:bCs/>
                <w:sz w:val="20"/>
                <w:szCs w:val="20"/>
              </w:rPr>
              <w:t>Yetenek/Yeterlilik Testi</w:t>
            </w:r>
          </w:p>
          <w:p w:rsidR="000A21A9" w:rsidRPr="002E327D" w:rsidRDefault="000A21A9" w:rsidP="000A21A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Cs/>
                <w:i/>
                <w:sz w:val="20"/>
                <w:szCs w:val="20"/>
              </w:rPr>
              <w:t>Skill Test/Proficieny Check</w:t>
            </w:r>
            <w:r w:rsidRPr="002E327D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3B36F9" w:rsidRPr="002E327D" w:rsidRDefault="003B36F9" w:rsidP="002E327D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Manevralar/Usuller</w:t>
            </w:r>
          </w:p>
          <w:p w:rsidR="003B36F9" w:rsidRPr="002E327D" w:rsidRDefault="003B36F9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Manoeuvres/Procedures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Instructor Initials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Examiner Initials</w:t>
            </w:r>
          </w:p>
        </w:tc>
      </w:tr>
      <w:tr w:rsidR="005A0C5B" w:rsidRPr="002E327D" w:rsidTr="002E327D">
        <w:trPr>
          <w:trHeight w:val="567"/>
          <w:jc w:val="center"/>
        </w:trPr>
        <w:tc>
          <w:tcPr>
            <w:tcW w:w="10206" w:type="dxa"/>
            <w:gridSpan w:val="3"/>
            <w:shd w:val="pct10" w:color="auto" w:fill="auto"/>
            <w:vAlign w:val="center"/>
          </w:tcPr>
          <w:p w:rsidR="005A0C5B" w:rsidRPr="002E327D" w:rsidRDefault="005A0C5B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Bölüm 1 – AYRILIŞ / </w:t>
            </w:r>
            <w:r w:rsidRPr="002E327D">
              <w:rPr>
                <w:rFonts w:cs="Calibri"/>
                <w:i/>
                <w:sz w:val="20"/>
                <w:szCs w:val="20"/>
              </w:rPr>
              <w:t>Section 1 – DEPARTURE</w:t>
            </w: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vAlign w:val="center"/>
          </w:tcPr>
          <w:p w:rsidR="003B36F9" w:rsidRPr="002E327D" w:rsidRDefault="003B36F9" w:rsidP="002E327D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before="2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>Aşağıdakileri içeren uçuş öncesi hazırlıklar/</w:t>
            </w:r>
            <w:r w:rsidRPr="002E327D">
              <w:rPr>
                <w:rFonts w:cs="Calibri"/>
                <w:i/>
                <w:sz w:val="20"/>
                <w:szCs w:val="20"/>
              </w:rPr>
              <w:t>Pre-flight including:</w:t>
            </w:r>
          </w:p>
          <w:p w:rsidR="003B36F9" w:rsidRPr="002E327D" w:rsidRDefault="003B36F9" w:rsidP="002E327D">
            <w:pPr>
              <w:widowControl w:val="0"/>
              <w:autoSpaceDE w:val="0"/>
              <w:autoSpaceDN w:val="0"/>
              <w:adjustRightInd w:val="0"/>
              <w:spacing w:before="2"/>
              <w:ind w:left="360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Dokümantasyon / </w:t>
            </w:r>
            <w:r w:rsidRPr="002E327D">
              <w:rPr>
                <w:rFonts w:cs="Calibri"/>
                <w:i/>
                <w:sz w:val="20"/>
                <w:szCs w:val="20"/>
              </w:rPr>
              <w:t>Documentation</w:t>
            </w:r>
          </w:p>
          <w:p w:rsidR="003B36F9" w:rsidRPr="002E327D" w:rsidRDefault="003B36F9" w:rsidP="002E327D">
            <w:pPr>
              <w:widowControl w:val="0"/>
              <w:autoSpaceDE w:val="0"/>
              <w:autoSpaceDN w:val="0"/>
              <w:adjustRightInd w:val="0"/>
              <w:spacing w:before="2"/>
              <w:ind w:left="360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Ağırlık ve Denge / </w:t>
            </w:r>
            <w:r w:rsidRPr="002E327D">
              <w:rPr>
                <w:rFonts w:cs="Calibri"/>
                <w:i/>
                <w:sz w:val="20"/>
                <w:szCs w:val="20"/>
              </w:rPr>
              <w:t>Mass and Balance</w:t>
            </w:r>
          </w:p>
          <w:p w:rsidR="003B36F9" w:rsidRPr="002E327D" w:rsidRDefault="003B36F9" w:rsidP="002E327D">
            <w:pPr>
              <w:widowControl w:val="0"/>
              <w:autoSpaceDE w:val="0"/>
              <w:autoSpaceDN w:val="0"/>
              <w:adjustRightInd w:val="0"/>
              <w:spacing w:before="2"/>
              <w:ind w:left="360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Meteoroloji brifingi / </w:t>
            </w:r>
            <w:r w:rsidRPr="002E327D">
              <w:rPr>
                <w:rFonts w:cs="Calibri"/>
                <w:i/>
                <w:sz w:val="20"/>
                <w:szCs w:val="20"/>
              </w:rPr>
              <w:t>Weather briefing</w:t>
            </w:r>
          </w:p>
          <w:p w:rsidR="003B36F9" w:rsidRPr="002E327D" w:rsidRDefault="003B36F9" w:rsidP="002E327D">
            <w:pPr>
              <w:widowControl w:val="0"/>
              <w:autoSpaceDE w:val="0"/>
              <w:autoSpaceDN w:val="0"/>
              <w:adjustRightInd w:val="0"/>
              <w:spacing w:before="2"/>
              <w:ind w:left="360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NOTAM / Notam</w:t>
            </w:r>
          </w:p>
        </w:tc>
        <w:tc>
          <w:tcPr>
            <w:tcW w:w="2480" w:type="dxa"/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1.2 </w:t>
            </w:r>
            <w:r w:rsidRPr="002E327D">
              <w:rPr>
                <w:rFonts w:cs="Calibri"/>
                <w:sz w:val="20"/>
                <w:szCs w:val="20"/>
              </w:rPr>
              <w:t xml:space="preserve">Motor çalıştırma öncesi kontrolleri / </w:t>
            </w:r>
            <w:r w:rsidRPr="002E327D">
              <w:rPr>
                <w:rFonts w:cs="Calibri"/>
                <w:i/>
                <w:sz w:val="20"/>
                <w:szCs w:val="20"/>
              </w:rPr>
              <w:t>Pre-start checks</w:t>
            </w:r>
          </w:p>
          <w:p w:rsidR="003B36F9" w:rsidRPr="002E327D" w:rsidRDefault="003B36F9" w:rsidP="00B34A4E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       Harici ve Dahili  / External and Internal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1.3 </w:t>
            </w:r>
            <w:r w:rsidRPr="002E327D">
              <w:rPr>
                <w:rFonts w:cs="Calibri"/>
                <w:sz w:val="20"/>
                <w:szCs w:val="20"/>
              </w:rPr>
              <w:t xml:space="preserve">Motor Çalıştırma ve durdurma / </w:t>
            </w:r>
            <w:r w:rsidRPr="002E327D">
              <w:rPr>
                <w:rFonts w:cs="Calibri"/>
                <w:i/>
                <w:sz w:val="20"/>
                <w:szCs w:val="20"/>
              </w:rPr>
              <w:t>Engine Startup and shutdown</w:t>
            </w:r>
          </w:p>
          <w:p w:rsidR="003B36F9" w:rsidRPr="002E327D" w:rsidRDefault="009B78E8" w:rsidP="00B34A4E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      </w:t>
            </w:r>
            <w:r w:rsidR="003B36F9" w:rsidRPr="002E327D">
              <w:rPr>
                <w:rFonts w:cs="Calibri"/>
                <w:sz w:val="20"/>
                <w:szCs w:val="20"/>
              </w:rPr>
              <w:t xml:space="preserve">Normal arızalar / </w:t>
            </w:r>
            <w:r w:rsidR="003B36F9" w:rsidRPr="002E327D">
              <w:rPr>
                <w:rFonts w:cs="Calibri"/>
                <w:i/>
                <w:sz w:val="20"/>
                <w:szCs w:val="20"/>
              </w:rPr>
              <w:t>Malfunctions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1.4 </w:t>
            </w:r>
            <w:r w:rsidRPr="002E327D">
              <w:rPr>
                <w:rFonts w:cs="Calibri"/>
                <w:sz w:val="20"/>
                <w:szCs w:val="20"/>
              </w:rPr>
              <w:t>Taksi yapma /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i/>
                <w:sz w:val="20"/>
                <w:szCs w:val="20"/>
              </w:rPr>
              <w:t>Taxing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76CFB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1.5 </w:t>
            </w:r>
            <w:r w:rsidRPr="002E327D">
              <w:rPr>
                <w:rFonts w:cs="Calibri"/>
                <w:sz w:val="20"/>
                <w:szCs w:val="20"/>
              </w:rPr>
              <w:t>Kademeli taksi yapma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 / 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Step taxiing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B34A4E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1.6 </w:t>
            </w:r>
            <w:r w:rsidRPr="002E327D">
              <w:rPr>
                <w:rFonts w:cs="Calibri"/>
                <w:sz w:val="20"/>
                <w:szCs w:val="20"/>
              </w:rPr>
              <w:t xml:space="preserve">Bağlama / </w:t>
            </w:r>
            <w:r w:rsidRPr="002E327D">
              <w:rPr>
                <w:rFonts w:cs="Calibri"/>
                <w:i/>
                <w:sz w:val="20"/>
                <w:szCs w:val="20"/>
              </w:rPr>
              <w:t>Mooring</w:t>
            </w:r>
            <w:r w:rsidRPr="002E327D">
              <w:rPr>
                <w:rFonts w:cs="Calibri"/>
                <w:sz w:val="20"/>
                <w:szCs w:val="20"/>
              </w:rPr>
              <w:t xml:space="preserve">: </w:t>
            </w:r>
          </w:p>
          <w:p w:rsidR="003B36F9" w:rsidRPr="002E327D" w:rsidRDefault="009B78E8" w:rsidP="00B34A4E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       </w:t>
            </w:r>
            <w:r w:rsidR="003B36F9" w:rsidRPr="002E327D">
              <w:rPr>
                <w:rFonts w:cs="Calibri"/>
                <w:sz w:val="20"/>
                <w:szCs w:val="20"/>
              </w:rPr>
              <w:t>Plaj / Beach</w:t>
            </w:r>
          </w:p>
          <w:p w:rsidR="003B36F9" w:rsidRPr="002E327D" w:rsidRDefault="009B78E8" w:rsidP="00B34A4E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       </w:t>
            </w:r>
            <w:r w:rsidR="003B36F9" w:rsidRPr="002E327D">
              <w:rPr>
                <w:rFonts w:cs="Calibri"/>
                <w:sz w:val="20"/>
                <w:szCs w:val="20"/>
              </w:rPr>
              <w:t>Rıhtım /Jetty pier</w:t>
            </w:r>
          </w:p>
          <w:p w:rsidR="003B36F9" w:rsidRPr="002E327D" w:rsidRDefault="009B78E8" w:rsidP="00B34A4E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       </w:t>
            </w:r>
            <w:r w:rsidR="003B36F9" w:rsidRPr="002E327D">
              <w:rPr>
                <w:rFonts w:cs="Calibri"/>
                <w:sz w:val="20"/>
                <w:szCs w:val="20"/>
              </w:rPr>
              <w:t>Şamandıra / Buoy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76CFB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1.7 </w:t>
            </w:r>
            <w:r w:rsidRPr="002E327D">
              <w:rPr>
                <w:rFonts w:cs="Calibri"/>
                <w:sz w:val="20"/>
                <w:szCs w:val="20"/>
              </w:rPr>
              <w:t>Motor kapalı durumda seyretme /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i/>
                <w:sz w:val="20"/>
                <w:szCs w:val="20"/>
              </w:rPr>
              <w:t>Engine-off sailing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76CFB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1.8 </w:t>
            </w:r>
            <w:r w:rsidRPr="002E327D">
              <w:rPr>
                <w:rFonts w:cs="Calibri"/>
                <w:sz w:val="20"/>
                <w:szCs w:val="20"/>
              </w:rPr>
              <w:t>Kalkış öncesi kontrolleri: Motor kontrolü gerektiğinde)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/ Pre-departure checks: Engine run-up (if applicable)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B34A4E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1.9 </w:t>
            </w:r>
            <w:r w:rsidRPr="002E327D">
              <w:rPr>
                <w:rFonts w:cs="Calibri"/>
                <w:sz w:val="20"/>
                <w:szCs w:val="20"/>
              </w:rPr>
              <w:t xml:space="preserve">Kalkış usulü: / </w:t>
            </w:r>
            <w:r w:rsidRPr="002E327D">
              <w:rPr>
                <w:rFonts w:cs="Calibri"/>
                <w:i/>
                <w:sz w:val="20"/>
                <w:szCs w:val="20"/>
              </w:rPr>
              <w:t>Take-off procedure:</w:t>
            </w:r>
          </w:p>
          <w:p w:rsidR="003B36F9" w:rsidRPr="002E327D" w:rsidRDefault="003B36F9" w:rsidP="00B34A4E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 xml:space="preserve">Uçuş el kitabı flap ayarları ile normal / </w:t>
            </w:r>
            <w:r w:rsidRPr="002E327D">
              <w:rPr>
                <w:rFonts w:cs="Calibri"/>
                <w:i/>
                <w:sz w:val="20"/>
                <w:szCs w:val="20"/>
              </w:rPr>
              <w:t>Normal with Flight Manual flap settings</w:t>
            </w:r>
          </w:p>
          <w:p w:rsidR="003B36F9" w:rsidRPr="002E327D" w:rsidRDefault="003B36F9" w:rsidP="00276CFB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sz w:val="20"/>
                <w:szCs w:val="20"/>
              </w:rPr>
              <w:t>Yan rüzgarında /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Crosswind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76CFB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1.10 </w:t>
            </w:r>
            <w:r w:rsidRPr="002E327D">
              <w:rPr>
                <w:rFonts w:cs="Calibri"/>
                <w:sz w:val="20"/>
                <w:szCs w:val="20"/>
              </w:rPr>
              <w:t xml:space="preserve">Tırmanma: İstikametlere dönüşler, düz uçuşsa geçiş / </w:t>
            </w:r>
            <w:r w:rsidRPr="002E327D">
              <w:rPr>
                <w:rFonts w:cs="Calibri"/>
                <w:i/>
                <w:sz w:val="20"/>
                <w:szCs w:val="20"/>
              </w:rPr>
              <w:t>Climbing turns onto headings Levell off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  <w:tr w:rsidR="003B36F9" w:rsidRPr="002E327D" w:rsidTr="002E327D">
        <w:trPr>
          <w:trHeight w:val="5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76CFB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1.11 </w:t>
            </w:r>
            <w:r w:rsidRPr="002E327D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3B36F9" w:rsidRPr="002E327D" w:rsidRDefault="003B36F9" w:rsidP="00276CFB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F9" w:rsidRPr="002E327D" w:rsidRDefault="003B36F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p w:rsidR="000A21A9" w:rsidRPr="002E327D" w:rsidRDefault="000A21A9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80"/>
        <w:gridCol w:w="2480"/>
      </w:tblGrid>
      <w:tr w:rsidR="000A21A9" w:rsidRPr="000A21A9" w:rsidTr="002E327D">
        <w:trPr>
          <w:trHeight w:val="567"/>
          <w:jc w:val="center"/>
        </w:trPr>
        <w:tc>
          <w:tcPr>
            <w:tcW w:w="5246" w:type="dxa"/>
            <w:shd w:val="clear" w:color="auto" w:fill="auto"/>
            <w:vAlign w:val="center"/>
          </w:tcPr>
          <w:p w:rsidR="000A21A9" w:rsidRPr="000A21A9" w:rsidRDefault="000A21A9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0A21A9" w:rsidRPr="000A21A9" w:rsidRDefault="000A21A9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UYGULAMALI EĞİTİM</w:t>
            </w:r>
          </w:p>
          <w:p w:rsidR="000A21A9" w:rsidRPr="000A21A9" w:rsidRDefault="000A21A9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PRACTICAL TRAINING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0A21A9" w:rsidRPr="000A21A9" w:rsidRDefault="000A21A9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SINIF / TİP YETKİSİ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</w:p>
          <w:p w:rsidR="000A21A9" w:rsidRPr="000A21A9" w:rsidRDefault="000A21A9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CLA</w:t>
            </w:r>
            <w:r w:rsidRPr="000A21A9">
              <w:rPr>
                <w:rFonts w:cs="Calibri"/>
                <w:bCs/>
                <w:i/>
                <w:spacing w:val="-2"/>
                <w:sz w:val="20"/>
                <w:szCs w:val="20"/>
              </w:rPr>
              <w:t>S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>S / TYPE RATING</w:t>
            </w:r>
          </w:p>
          <w:p w:rsidR="000A21A9" w:rsidRPr="000A21A9" w:rsidRDefault="000A21A9" w:rsidP="002E327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A21A9">
              <w:rPr>
                <w:rFonts w:cs="Calibri"/>
                <w:bCs/>
                <w:sz w:val="20"/>
                <w:szCs w:val="20"/>
              </w:rPr>
              <w:t>Yetenek/Yeterlilik Testi</w:t>
            </w:r>
          </w:p>
          <w:p w:rsidR="000A21A9" w:rsidRPr="000A21A9" w:rsidRDefault="000A21A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Skill Test/Proficieny Check</w:t>
            </w:r>
            <w:r w:rsidRPr="000A21A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0A21A9" w:rsidRPr="000A21A9" w:rsidTr="002E327D">
        <w:trPr>
          <w:trHeight w:val="567"/>
          <w:jc w:val="center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0A21A9" w:rsidRPr="000A21A9" w:rsidRDefault="000A21A9" w:rsidP="002E327D">
            <w:pPr>
              <w:rPr>
                <w:rFonts w:cs="Calibri"/>
                <w:b/>
                <w:sz w:val="20"/>
                <w:szCs w:val="20"/>
              </w:rPr>
            </w:pPr>
            <w:r w:rsidRPr="000A21A9">
              <w:rPr>
                <w:rFonts w:cs="Calibri"/>
                <w:b/>
                <w:sz w:val="20"/>
                <w:szCs w:val="20"/>
              </w:rPr>
              <w:t>Manevralar/Usuller</w:t>
            </w:r>
          </w:p>
          <w:p w:rsidR="000A21A9" w:rsidRPr="000A21A9" w:rsidRDefault="000A21A9" w:rsidP="002E327D">
            <w:pPr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Manoeuvres/Procedures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A21A9" w:rsidRPr="000A21A9" w:rsidRDefault="000A21A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Instructor Initials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A21A9" w:rsidRPr="000A21A9" w:rsidRDefault="000A21A9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Examiner Initials</w:t>
            </w:r>
          </w:p>
        </w:tc>
      </w:tr>
      <w:tr w:rsidR="005A0C5B" w:rsidRPr="002E327D" w:rsidTr="002E327D">
        <w:trPr>
          <w:trHeight w:val="567"/>
          <w:jc w:val="center"/>
        </w:trPr>
        <w:tc>
          <w:tcPr>
            <w:tcW w:w="10206" w:type="dxa"/>
            <w:gridSpan w:val="3"/>
            <w:shd w:val="pct10" w:color="auto" w:fill="auto"/>
            <w:vAlign w:val="center"/>
          </w:tcPr>
          <w:p w:rsidR="005A0C5B" w:rsidRPr="002E327D" w:rsidRDefault="005A0C5B" w:rsidP="003B36F9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Bölüm 2 – HAVA HAREKETLERİ (V</w:t>
            </w:r>
            <w:r w:rsidR="003B36F9" w:rsidRPr="002E327D">
              <w:rPr>
                <w:rFonts w:cs="Calibri"/>
                <w:b/>
                <w:sz w:val="20"/>
                <w:szCs w:val="20"/>
              </w:rPr>
              <w:t>FR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) / </w:t>
            </w:r>
            <w:r w:rsidRPr="002E327D">
              <w:rPr>
                <w:rFonts w:cs="Calibri"/>
                <w:i/>
                <w:sz w:val="20"/>
                <w:szCs w:val="20"/>
              </w:rPr>
              <w:t>Section 2 – AIRWORK (V</w:t>
            </w:r>
            <w:r w:rsidR="003B36F9" w:rsidRPr="002E327D">
              <w:rPr>
                <w:rFonts w:cs="Calibri"/>
                <w:i/>
                <w:sz w:val="20"/>
                <w:szCs w:val="20"/>
              </w:rPr>
              <w:t>FR</w:t>
            </w:r>
            <w:r w:rsidRPr="002E327D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46" w:type="dxa"/>
            <w:vAlign w:val="center"/>
          </w:tcPr>
          <w:p w:rsidR="000A21A9" w:rsidRPr="002E327D" w:rsidRDefault="000A21A9" w:rsidP="002E327D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2.1</w:t>
            </w:r>
            <w:r w:rsidRPr="002E327D">
              <w:rPr>
                <w:rFonts w:cs="Calibri"/>
                <w:sz w:val="20"/>
                <w:szCs w:val="20"/>
              </w:rPr>
              <w:t xml:space="preserve"> Flaplı veya flapsız kritik düşük hız da dahil olmak üzere değişik hızlarda düz uçuş ve yatay uçuş (mümkün olduğunda VMCA’ya yakın hızlar dahil) / </w:t>
            </w:r>
            <w:r w:rsidRPr="002E327D">
              <w:rPr>
                <w:rFonts w:cs="Calibri"/>
                <w:i/>
                <w:sz w:val="20"/>
                <w:szCs w:val="20"/>
              </w:rPr>
              <w:t>Straight and level flight at various airspeeds including flight at critically low airspeed with and without flaps (including approach to VMCA when applicable)</w:t>
            </w: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46" w:type="dxa"/>
            <w:vAlign w:val="center"/>
          </w:tcPr>
          <w:p w:rsidR="000A21A9" w:rsidRPr="002E327D" w:rsidRDefault="000A21A9" w:rsidP="002E327D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2.2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Keskin dönüşler (45</w:t>
            </w:r>
            <w:r w:rsidRPr="002E327D">
              <w:rPr>
                <w:rFonts w:cs="Calibri"/>
                <w:sz w:val="20"/>
                <w:szCs w:val="20"/>
                <w:vertAlign w:val="superscript"/>
              </w:rPr>
              <w:t>o</w:t>
            </w:r>
            <w:r w:rsidRPr="002E327D">
              <w:rPr>
                <w:rFonts w:cs="Calibri"/>
                <w:sz w:val="20"/>
                <w:szCs w:val="20"/>
              </w:rPr>
              <w:t xml:space="preserve"> yatışla 360</w:t>
            </w:r>
            <w:r w:rsidRPr="002E327D">
              <w:rPr>
                <w:rFonts w:cs="Calibri"/>
                <w:sz w:val="20"/>
                <w:szCs w:val="20"/>
                <w:vertAlign w:val="superscript"/>
              </w:rPr>
              <w:t>o</w:t>
            </w:r>
            <w:r w:rsidRPr="002E327D">
              <w:rPr>
                <w:rFonts w:cs="Calibri"/>
                <w:sz w:val="20"/>
                <w:szCs w:val="20"/>
              </w:rPr>
              <w:t xml:space="preserve"> sola ve sağa)</w:t>
            </w:r>
          </w:p>
          <w:p w:rsidR="000A21A9" w:rsidRPr="002E327D" w:rsidRDefault="000A21A9" w:rsidP="002E327D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Steep turns (360</w:t>
            </w:r>
            <w:r w:rsidRPr="002E327D">
              <w:rPr>
                <w:rFonts w:cs="Calibri"/>
                <w:i/>
                <w:sz w:val="20"/>
                <w:szCs w:val="20"/>
                <w:vertAlign w:val="superscript"/>
              </w:rPr>
              <w:t>o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left and right at 45</w:t>
            </w:r>
            <w:r w:rsidRPr="002E327D">
              <w:rPr>
                <w:rFonts w:cs="Calibri"/>
                <w:i/>
                <w:sz w:val="20"/>
                <w:szCs w:val="20"/>
                <w:vertAlign w:val="superscript"/>
              </w:rPr>
              <w:t>o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bank)</w:t>
            </w: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46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2.3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Stall’lar ve stall’dan çıkış: </w:t>
            </w:r>
            <w:r w:rsidRPr="002E327D">
              <w:rPr>
                <w:rFonts w:cs="Calibri"/>
                <w:sz w:val="20"/>
                <w:szCs w:val="20"/>
              </w:rPr>
              <w:t xml:space="preserve">/ </w:t>
            </w:r>
            <w:r w:rsidRPr="002E327D">
              <w:rPr>
                <w:rFonts w:cs="Calibri"/>
                <w:i/>
                <w:sz w:val="20"/>
                <w:szCs w:val="20"/>
              </w:rPr>
              <w:t>Stalls and recovery:</w:t>
            </w:r>
          </w:p>
          <w:p w:rsidR="000A21A9" w:rsidRPr="002E327D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w w:val="99"/>
                <w:sz w:val="20"/>
                <w:szCs w:val="20"/>
              </w:rPr>
              <w:t xml:space="preserve">       </w:t>
            </w:r>
            <w:r w:rsidR="000A21A9" w:rsidRPr="002E327D">
              <w:rPr>
                <w:rFonts w:cs="Calibri"/>
                <w:w w:val="99"/>
                <w:sz w:val="20"/>
                <w:szCs w:val="20"/>
              </w:rPr>
              <w:t xml:space="preserve">i.   </w:t>
            </w:r>
            <w:r w:rsidR="000A21A9" w:rsidRPr="002E327D">
              <w:rPr>
                <w:rFonts w:cs="Calibri"/>
                <w:sz w:val="20"/>
                <w:szCs w:val="20"/>
              </w:rPr>
              <w:t xml:space="preserve">Temiz konfirasyonda stall / </w:t>
            </w:r>
            <w:r w:rsidR="000A21A9" w:rsidRPr="002E327D">
              <w:rPr>
                <w:rFonts w:cs="Calibri"/>
                <w:i/>
                <w:sz w:val="20"/>
                <w:szCs w:val="20"/>
              </w:rPr>
              <w:t>Clean stall</w:t>
            </w:r>
            <w:r w:rsidR="000A21A9" w:rsidRPr="002E327D">
              <w:rPr>
                <w:rFonts w:cs="Calibri"/>
                <w:sz w:val="20"/>
                <w:szCs w:val="20"/>
              </w:rPr>
              <w:t xml:space="preserve"> </w:t>
            </w:r>
          </w:p>
          <w:p w:rsidR="000A21A9" w:rsidRPr="002E327D" w:rsidRDefault="009B78E8" w:rsidP="002E327D">
            <w:pPr>
              <w:jc w:val="both"/>
              <w:rPr>
                <w:rFonts w:cs="Calibri"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w w:val="99"/>
                <w:sz w:val="20"/>
                <w:szCs w:val="20"/>
              </w:rPr>
              <w:t xml:space="preserve">       </w:t>
            </w:r>
            <w:r w:rsidR="000A21A9" w:rsidRPr="002E327D">
              <w:rPr>
                <w:rFonts w:cs="Calibri"/>
                <w:w w:val="99"/>
                <w:sz w:val="20"/>
                <w:szCs w:val="20"/>
              </w:rPr>
              <w:t>ii. Y</w:t>
            </w:r>
            <w:r w:rsidR="000A21A9" w:rsidRPr="002E327D">
              <w:rPr>
                <w:rFonts w:cs="Calibri"/>
                <w:sz w:val="20"/>
                <w:szCs w:val="20"/>
              </w:rPr>
              <w:t xml:space="preserve">aklaşma konfigürasyonu ve gücüyle, yatışlı alçalma dönüşünde stall’a yaklaşma / </w:t>
            </w:r>
            <w:r w:rsidR="000A21A9" w:rsidRPr="002E327D">
              <w:rPr>
                <w:rFonts w:cs="Calibri"/>
                <w:i/>
                <w:sz w:val="20"/>
                <w:szCs w:val="20"/>
              </w:rPr>
              <w:t>Approach to stall in descending turn with bank with approach configuration and power</w:t>
            </w:r>
            <w:r w:rsidR="000A21A9" w:rsidRPr="002E327D"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</w:p>
          <w:p w:rsidR="000A21A9" w:rsidRPr="002E327D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w w:val="99"/>
                <w:sz w:val="20"/>
                <w:szCs w:val="20"/>
              </w:rPr>
              <w:t xml:space="preserve">       </w:t>
            </w:r>
            <w:r w:rsidR="000A21A9" w:rsidRPr="002E327D">
              <w:rPr>
                <w:rFonts w:cs="Calibri"/>
                <w:w w:val="99"/>
                <w:sz w:val="20"/>
                <w:szCs w:val="20"/>
              </w:rPr>
              <w:t>iii. İ</w:t>
            </w:r>
            <w:r w:rsidR="000A21A9" w:rsidRPr="002E327D">
              <w:rPr>
                <w:rFonts w:cs="Calibri"/>
                <w:sz w:val="20"/>
                <w:szCs w:val="20"/>
              </w:rPr>
              <w:t>niş konfigürasyonunda ve gücünde stall’a yaklaşma</w:t>
            </w:r>
            <w:r w:rsidR="003C6DF4">
              <w:rPr>
                <w:rFonts w:cs="Calibri"/>
                <w:sz w:val="20"/>
                <w:szCs w:val="20"/>
              </w:rPr>
              <w:t xml:space="preserve"> </w:t>
            </w:r>
            <w:r w:rsidR="000A21A9" w:rsidRPr="002E327D">
              <w:rPr>
                <w:rFonts w:cs="Calibri"/>
                <w:i/>
                <w:sz w:val="20"/>
                <w:szCs w:val="20"/>
              </w:rPr>
              <w:t>Approach to stall in landing configuration and power</w:t>
            </w:r>
            <w:r w:rsidR="000A21A9" w:rsidRPr="002E327D">
              <w:rPr>
                <w:rFonts w:cs="Calibri"/>
                <w:w w:val="99"/>
                <w:sz w:val="20"/>
                <w:szCs w:val="20"/>
              </w:rPr>
              <w:t xml:space="preserve">  </w:t>
            </w:r>
          </w:p>
          <w:p w:rsidR="000A21A9" w:rsidRPr="002E327D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w w:val="99"/>
                <w:sz w:val="20"/>
                <w:szCs w:val="20"/>
              </w:rPr>
              <w:t xml:space="preserve">       </w:t>
            </w:r>
            <w:r w:rsidR="000A21A9" w:rsidRPr="002E327D">
              <w:rPr>
                <w:rFonts w:cs="Calibri"/>
                <w:w w:val="99"/>
                <w:sz w:val="20"/>
                <w:szCs w:val="20"/>
              </w:rPr>
              <w:t xml:space="preserve">iv. </w:t>
            </w:r>
            <w:r w:rsidR="000A21A9" w:rsidRPr="002E327D">
              <w:rPr>
                <w:rFonts w:cs="Calibri"/>
                <w:sz w:val="20"/>
                <w:szCs w:val="20"/>
              </w:rPr>
              <w:t xml:space="preserve">Kalkış flabı ve tırmanış gücüyle, tırmanış dönüşte Stall’a yaklaşma (sadece tek motorlu uçaklarda) / </w:t>
            </w:r>
            <w:r w:rsidR="000A21A9" w:rsidRPr="002E327D">
              <w:rPr>
                <w:rFonts w:cs="Calibri"/>
                <w:i/>
                <w:sz w:val="20"/>
                <w:szCs w:val="20"/>
              </w:rPr>
              <w:t>Approach to stall, climbing turn with take-off flap and climb power (single engine aeroplane only)</w:t>
            </w: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46" w:type="dxa"/>
            <w:vAlign w:val="center"/>
          </w:tcPr>
          <w:p w:rsidR="000A21A9" w:rsidRPr="002E327D" w:rsidRDefault="000A21A9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2.4 </w:t>
            </w:r>
            <w:r w:rsidRPr="002E327D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0A21A9" w:rsidRPr="002E327D" w:rsidRDefault="000A21A9" w:rsidP="002E327D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b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2"/>
        <w:gridCol w:w="2472"/>
        <w:gridCol w:w="2472"/>
      </w:tblGrid>
      <w:tr w:rsidR="005A0C5B" w:rsidRPr="002E327D" w:rsidTr="002E327D">
        <w:trPr>
          <w:trHeight w:val="567"/>
          <w:jc w:val="center"/>
        </w:trPr>
        <w:tc>
          <w:tcPr>
            <w:tcW w:w="10206" w:type="dxa"/>
            <w:gridSpan w:val="3"/>
            <w:shd w:val="pct10" w:color="auto" w:fill="auto"/>
            <w:vAlign w:val="center"/>
          </w:tcPr>
          <w:p w:rsidR="005A0C5B" w:rsidRPr="002E327D" w:rsidRDefault="005A0C5B" w:rsidP="00D01B23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Bölüm 3 – YOL BOYU USULLERİ VFR / </w:t>
            </w:r>
            <w:r w:rsidRPr="002E327D">
              <w:rPr>
                <w:rFonts w:cs="Calibri"/>
                <w:i/>
                <w:sz w:val="20"/>
                <w:szCs w:val="20"/>
              </w:rPr>
              <w:t>Section 3 – EN ROUTE PROCEDURES VFR</w:t>
            </w: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3.1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 xml:space="preserve">Uçuş planı, hesabi seyrüsefer ve harita okuma </w:t>
            </w:r>
            <w:r w:rsidRPr="002E327D">
              <w:rPr>
                <w:rFonts w:cs="Calibri"/>
                <w:i/>
                <w:sz w:val="20"/>
                <w:szCs w:val="20"/>
              </w:rPr>
              <w:t>Flight plan, dead reckoning and map reading</w:t>
            </w:r>
          </w:p>
        </w:tc>
        <w:tc>
          <w:tcPr>
            <w:tcW w:w="2472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0A21A9" w:rsidRPr="002E327D" w:rsidRDefault="000A21A9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vAlign w:val="center"/>
          </w:tcPr>
          <w:p w:rsidR="000A21A9" w:rsidRPr="002E327D" w:rsidRDefault="000A21A9" w:rsidP="000A21A9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3.2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İrtifanın, istikametin ve hızın muhafazası</w:t>
            </w:r>
          </w:p>
          <w:p w:rsidR="000A21A9" w:rsidRPr="002E327D" w:rsidRDefault="000A21A9" w:rsidP="000A21A9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Maintenance of altitude, heading and speed</w:t>
            </w: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vAlign w:val="center"/>
          </w:tcPr>
          <w:p w:rsidR="000A21A9" w:rsidRPr="002E327D" w:rsidRDefault="000A21A9" w:rsidP="000A21A9">
            <w:pPr>
              <w:jc w:val="both"/>
              <w:rPr>
                <w:rFonts w:cs="Calibri"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3.3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 xml:space="preserve">Oryantasyon, zamanlama ve ETA revizyonu </w:t>
            </w:r>
            <w:r w:rsidRPr="002E327D">
              <w:rPr>
                <w:rFonts w:cs="Calibri"/>
                <w:i/>
                <w:sz w:val="20"/>
                <w:szCs w:val="20"/>
              </w:rPr>
              <w:t>Orientation, timing and revision of ETAs</w:t>
            </w:r>
            <w:r w:rsidRPr="002E327D"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vAlign w:val="center"/>
          </w:tcPr>
          <w:p w:rsidR="000A21A9" w:rsidRPr="002E327D" w:rsidRDefault="000A21A9" w:rsidP="000A21A9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3.4</w:t>
            </w:r>
            <w:r w:rsidR="009B78E8"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Radyo seyrüsefer yardımcılarının kullanımı (uygulanabilirse)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</w:p>
          <w:p w:rsidR="000A21A9" w:rsidRPr="002E327D" w:rsidRDefault="000A21A9" w:rsidP="000A21A9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i/>
                <w:iCs/>
                <w:sz w:val="20"/>
                <w:szCs w:val="20"/>
              </w:rPr>
              <w:t xml:space="preserve">Use of radio navigation aids (if applicable) </w:t>
            </w: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vAlign w:val="center"/>
          </w:tcPr>
          <w:p w:rsidR="000A21A9" w:rsidRPr="002E327D" w:rsidRDefault="000A21A9" w:rsidP="000A21A9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b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3.5 </w:t>
            </w:r>
            <w:r w:rsidRPr="002E327D">
              <w:rPr>
                <w:rFonts w:cs="Calibri"/>
                <w:sz w:val="20"/>
                <w:szCs w:val="20"/>
              </w:rPr>
              <w:t xml:space="preserve">Uçuşun yönetimi (yakıt, sistemler ve buzlanma dahil rutin kontroller, uçuş planı) / </w:t>
            </w:r>
            <w:r w:rsidRPr="002E327D">
              <w:rPr>
                <w:rFonts w:cs="Calibri"/>
                <w:i/>
                <w:sz w:val="20"/>
                <w:szCs w:val="20"/>
              </w:rPr>
              <w:t>Flight management (flight log, routine checks including fuel, systems and icing)</w:t>
            </w: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0A21A9" w:rsidRPr="002E327D" w:rsidTr="002E327D">
        <w:trPr>
          <w:trHeight w:val="567"/>
          <w:jc w:val="center"/>
        </w:trPr>
        <w:tc>
          <w:tcPr>
            <w:tcW w:w="5262" w:type="dxa"/>
            <w:tcBorders>
              <w:bottom w:val="single" w:sz="4" w:space="0" w:color="auto"/>
            </w:tcBorders>
            <w:vAlign w:val="center"/>
          </w:tcPr>
          <w:p w:rsidR="000A21A9" w:rsidRPr="002E327D" w:rsidRDefault="000A21A9" w:rsidP="000A21A9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3.6 </w:t>
            </w:r>
            <w:r w:rsidRPr="002E327D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0A21A9" w:rsidRPr="002E327D" w:rsidRDefault="000A21A9" w:rsidP="000A21A9">
            <w:pPr>
              <w:widowControl w:val="0"/>
              <w:autoSpaceDE w:val="0"/>
              <w:autoSpaceDN w:val="0"/>
              <w:adjustRightInd w:val="0"/>
              <w:spacing w:before="2"/>
              <w:jc w:val="both"/>
              <w:rPr>
                <w:rFonts w:cs="Calibri"/>
                <w:b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0A21A9" w:rsidRPr="002E327D" w:rsidRDefault="000A21A9" w:rsidP="000A21A9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p w:rsidR="00E207B4" w:rsidRPr="002E327D" w:rsidRDefault="00E207B4" w:rsidP="005A0C5B">
      <w:pPr>
        <w:jc w:val="both"/>
        <w:rPr>
          <w:rFonts w:cs="Calibri"/>
          <w:sz w:val="20"/>
          <w:szCs w:val="20"/>
        </w:rPr>
      </w:pPr>
    </w:p>
    <w:p w:rsidR="00E207B4" w:rsidRPr="002E327D" w:rsidRDefault="00E207B4" w:rsidP="005A0C5B">
      <w:pPr>
        <w:jc w:val="both"/>
        <w:rPr>
          <w:rFonts w:cs="Calibri"/>
          <w:sz w:val="20"/>
          <w:szCs w:val="20"/>
        </w:rPr>
      </w:pPr>
    </w:p>
    <w:p w:rsidR="00E207B4" w:rsidRPr="002E327D" w:rsidRDefault="00E207B4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480"/>
        <w:gridCol w:w="2480"/>
      </w:tblGrid>
      <w:tr w:rsidR="009B78E8" w:rsidRPr="000A21A9" w:rsidTr="009B78E8">
        <w:trPr>
          <w:trHeight w:val="567"/>
          <w:jc w:val="center"/>
        </w:trPr>
        <w:tc>
          <w:tcPr>
            <w:tcW w:w="5247" w:type="dxa"/>
            <w:shd w:val="clear" w:color="auto" w:fill="auto"/>
            <w:vAlign w:val="center"/>
          </w:tcPr>
          <w:p w:rsidR="009B78E8" w:rsidRPr="000A21A9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UYGULAMALI EĞİTİM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PRACTICAL TRAINING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SINIF / TİP YETKİSİ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CLA</w:t>
            </w:r>
            <w:r w:rsidRPr="000A21A9">
              <w:rPr>
                <w:rFonts w:cs="Calibri"/>
                <w:bCs/>
                <w:i/>
                <w:spacing w:val="-2"/>
                <w:sz w:val="20"/>
                <w:szCs w:val="20"/>
              </w:rPr>
              <w:t>S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>S / TYPE RATING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A21A9">
              <w:rPr>
                <w:rFonts w:cs="Calibri"/>
                <w:bCs/>
                <w:sz w:val="20"/>
                <w:szCs w:val="20"/>
              </w:rPr>
              <w:t>Yetenek/Yeterlilik Testi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Skill Test/Proficieny Check</w:t>
            </w:r>
            <w:r w:rsidRPr="000A21A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B78E8" w:rsidRPr="000A21A9" w:rsidTr="009B78E8">
        <w:trPr>
          <w:trHeight w:val="567"/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rPr>
                <w:rFonts w:cs="Calibri"/>
                <w:b/>
                <w:sz w:val="20"/>
                <w:szCs w:val="20"/>
              </w:rPr>
            </w:pPr>
            <w:r w:rsidRPr="000A21A9">
              <w:rPr>
                <w:rFonts w:cs="Calibri"/>
                <w:b/>
                <w:sz w:val="20"/>
                <w:szCs w:val="20"/>
              </w:rPr>
              <w:t>Manevralar/Usuller</w:t>
            </w:r>
          </w:p>
          <w:p w:rsidR="009B78E8" w:rsidRPr="000A21A9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Manoeuvres/Procedures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Instructor Initials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Examiner Initials</w:t>
            </w:r>
          </w:p>
        </w:tc>
      </w:tr>
      <w:tr w:rsidR="005A0C5B" w:rsidRPr="002E327D" w:rsidTr="009B78E8">
        <w:trPr>
          <w:trHeight w:val="567"/>
          <w:jc w:val="center"/>
        </w:trPr>
        <w:tc>
          <w:tcPr>
            <w:tcW w:w="10207" w:type="dxa"/>
            <w:gridSpan w:val="3"/>
            <w:shd w:val="pct10" w:color="auto" w:fill="auto"/>
            <w:vAlign w:val="center"/>
          </w:tcPr>
          <w:p w:rsidR="005A0C5B" w:rsidRPr="002E327D" w:rsidRDefault="005A0C5B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Bölüm 4 – VARIŞ</w:t>
            </w:r>
            <w:r w:rsidR="00E207B4" w:rsidRPr="002E327D">
              <w:rPr>
                <w:rFonts w:cs="Calibri"/>
                <w:b/>
                <w:sz w:val="20"/>
                <w:szCs w:val="20"/>
              </w:rPr>
              <w:t>LAR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 VE İNİŞLER  / </w:t>
            </w:r>
            <w:r w:rsidRPr="002E327D">
              <w:rPr>
                <w:rFonts w:cs="Calibri"/>
                <w:i/>
                <w:sz w:val="20"/>
                <w:szCs w:val="20"/>
              </w:rPr>
              <w:t>Section 4 – ARRIVAL</w:t>
            </w:r>
            <w:r w:rsidR="00E207B4" w:rsidRPr="002E327D">
              <w:rPr>
                <w:rFonts w:cs="Calibri"/>
                <w:i/>
                <w:sz w:val="20"/>
                <w:szCs w:val="20"/>
              </w:rPr>
              <w:t>S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AND LANDINGS </w:t>
            </w: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4.1 </w:t>
            </w:r>
            <w:r w:rsidRPr="002E327D">
              <w:rPr>
                <w:rFonts w:cs="Calibri"/>
                <w:sz w:val="20"/>
                <w:szCs w:val="20"/>
              </w:rPr>
              <w:t>Meydan varış usulü (sadece amfibik uçaklar)</w:t>
            </w:r>
          </w:p>
          <w:p w:rsidR="009B78E8" w:rsidRPr="002E327D" w:rsidRDefault="009B78E8" w:rsidP="009B78E8">
            <w:pPr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Aerodrome arrival procedures (amphibians only)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4.2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 xml:space="preserve">Normal iniş / </w:t>
            </w:r>
            <w:r w:rsidRPr="002E327D">
              <w:rPr>
                <w:rFonts w:cs="Calibri"/>
                <w:i/>
                <w:sz w:val="20"/>
                <w:szCs w:val="20"/>
              </w:rPr>
              <w:t>Normal landing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4.3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 xml:space="preserve">Flapsız iniş / </w:t>
            </w:r>
            <w:r w:rsidRPr="002E327D">
              <w:rPr>
                <w:rFonts w:cs="Calibri"/>
                <w:i/>
                <w:sz w:val="20"/>
                <w:szCs w:val="20"/>
              </w:rPr>
              <w:t>Flapless landing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4.4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Yan rüzgar inişleri (koşullar uygunsa)</w:t>
            </w:r>
          </w:p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Crosswind landing (if suitable conditions)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4.5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w w:val="99"/>
                <w:sz w:val="20"/>
                <w:szCs w:val="20"/>
              </w:rPr>
              <w:t>Su</w:t>
            </w:r>
            <w:r w:rsidRPr="002E327D">
              <w:rPr>
                <w:rFonts w:cs="Calibri"/>
                <w:sz w:val="20"/>
                <w:szCs w:val="20"/>
              </w:rPr>
              <w:t xml:space="preserve"> yüzeyinden azami 2000 feet yükseklikten motor rölantide olarak yaklaşma ve iniş (sadece tek motorlu uçaklara) / </w:t>
            </w:r>
            <w:r w:rsidRPr="002E327D">
              <w:rPr>
                <w:rFonts w:cs="Calibri"/>
                <w:i/>
                <w:sz w:val="20"/>
                <w:szCs w:val="20"/>
              </w:rPr>
              <w:t>Approach and landing with idle power from up to 2000 feets above the  water (SE aeroplanes only)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4.6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Minimum yükseklikten pas geçme</w:t>
            </w:r>
          </w:p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Go-around from minimum height</w:t>
            </w:r>
            <w:r w:rsidRPr="002E327D">
              <w:rPr>
                <w:rFonts w:cs="Calibri"/>
                <w:i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Del="00DD11F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i/>
                <w:w w:val="99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4.7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w w:val="99"/>
                <w:sz w:val="20"/>
                <w:szCs w:val="20"/>
              </w:rPr>
              <w:t xml:space="preserve">Durgun suya iniş / </w:t>
            </w:r>
            <w:r w:rsidRPr="002E327D">
              <w:rPr>
                <w:rFonts w:cs="Calibri"/>
                <w:i/>
                <w:w w:val="99"/>
                <w:sz w:val="20"/>
                <w:szCs w:val="20"/>
              </w:rPr>
              <w:t>Glasy water landing</w:t>
            </w:r>
          </w:p>
          <w:p w:rsidR="009B78E8" w:rsidRPr="002E327D" w:rsidDel="00DD11F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w w:val="99"/>
                <w:sz w:val="20"/>
                <w:szCs w:val="20"/>
              </w:rPr>
              <w:t>Dalgalı suya iniş / Rough</w:t>
            </w:r>
            <w:r w:rsidRPr="002E327D">
              <w:rPr>
                <w:rFonts w:cs="Calibri"/>
                <w:i/>
                <w:w w:val="99"/>
                <w:sz w:val="20"/>
                <w:szCs w:val="20"/>
              </w:rPr>
              <w:t xml:space="preserve"> water landing</w:t>
            </w:r>
          </w:p>
        </w:tc>
        <w:tc>
          <w:tcPr>
            <w:tcW w:w="2480" w:type="dxa"/>
            <w:vAlign w:val="center"/>
          </w:tcPr>
          <w:p w:rsidR="009B78E8" w:rsidRPr="002E327D" w:rsidDel="00DD11F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Del="00DD11F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9B78E8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4.8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9B78E8" w:rsidRPr="002E327D" w:rsidRDefault="009B78E8" w:rsidP="009B78E8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9B78E8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480"/>
        <w:gridCol w:w="2480"/>
      </w:tblGrid>
      <w:tr w:rsidR="009B78E8" w:rsidRPr="005D382E" w:rsidTr="002E327D">
        <w:trPr>
          <w:trHeight w:val="567"/>
          <w:jc w:val="center"/>
        </w:trPr>
        <w:tc>
          <w:tcPr>
            <w:tcW w:w="10207" w:type="dxa"/>
            <w:gridSpan w:val="3"/>
            <w:shd w:val="pct10" w:color="auto" w:fill="auto"/>
            <w:vAlign w:val="center"/>
          </w:tcPr>
          <w:p w:rsidR="009B78E8" w:rsidRPr="007757C6" w:rsidRDefault="009B78E8" w:rsidP="002E327D">
            <w:pPr>
              <w:rPr>
                <w:rFonts w:cs="Arial"/>
                <w:i/>
                <w:sz w:val="20"/>
                <w:szCs w:val="20"/>
              </w:rPr>
            </w:pPr>
            <w:r w:rsidRPr="007757C6">
              <w:rPr>
                <w:rFonts w:cs="Arial"/>
                <w:b/>
                <w:sz w:val="20"/>
                <w:szCs w:val="20"/>
              </w:rPr>
              <w:t xml:space="preserve">Bölüm 5 – ANORMAL VE ACİL DURUM PROSEDÜRLERİ / </w:t>
            </w:r>
            <w:r w:rsidRPr="007757C6">
              <w:rPr>
                <w:rFonts w:cs="Arial"/>
                <w:i/>
                <w:sz w:val="20"/>
                <w:szCs w:val="20"/>
              </w:rPr>
              <w:t>Section 5 - ABNORMAL AND EMERGENCY PROCEDURES</w:t>
            </w:r>
          </w:p>
          <w:p w:rsidR="009B78E8" w:rsidRPr="005D382E" w:rsidRDefault="009B78E8" w:rsidP="002E327D">
            <w:pPr>
              <w:rPr>
                <w:rFonts w:cs="Arial"/>
                <w:i/>
              </w:rPr>
            </w:pPr>
            <w:r w:rsidRPr="007757C6">
              <w:rPr>
                <w:rFonts w:cs="Arial"/>
                <w:sz w:val="20"/>
                <w:szCs w:val="20"/>
              </w:rPr>
              <w:t xml:space="preserve">(Bu bölüm 1 den 4 e kadar olan bölümlerle birleştirilebilir. / </w:t>
            </w:r>
            <w:r w:rsidRPr="007757C6">
              <w:rPr>
                <w:rFonts w:cs="Arial"/>
                <w:i/>
                <w:sz w:val="20"/>
                <w:szCs w:val="20"/>
              </w:rPr>
              <w:t>This Section may be combined with Sections 1 through 4)</w:t>
            </w:r>
          </w:p>
        </w:tc>
      </w:tr>
      <w:tr w:rsidR="009B78E8" w:rsidRPr="009B78E8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9B78E8" w:rsidRDefault="009B78E8" w:rsidP="002E327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b/>
                <w:sz w:val="20"/>
                <w:szCs w:val="20"/>
              </w:rPr>
              <w:t>5.1</w:t>
            </w:r>
            <w:r w:rsidRPr="009B78E8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9B78E8">
              <w:rPr>
                <w:rFonts w:cs="Calibri"/>
                <w:sz w:val="20"/>
                <w:szCs w:val="20"/>
              </w:rPr>
              <w:t>Makul bir hızda kalkıştan vazgeçme</w:t>
            </w:r>
          </w:p>
          <w:p w:rsidR="009B78E8" w:rsidRPr="009B78E8" w:rsidRDefault="009B78E8" w:rsidP="002E327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i/>
                <w:sz w:val="20"/>
                <w:szCs w:val="20"/>
              </w:rPr>
              <w:t>Rejected take-off at a reasonable speed</w:t>
            </w: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9B78E8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9B78E8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b/>
                <w:sz w:val="20"/>
                <w:szCs w:val="20"/>
              </w:rPr>
              <w:t>5.2</w:t>
            </w:r>
            <w:r w:rsidRPr="009B78E8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9B78E8">
              <w:rPr>
                <w:rFonts w:cs="Calibri"/>
                <w:sz w:val="20"/>
                <w:szCs w:val="20"/>
              </w:rPr>
              <w:t xml:space="preserve">Kalkış sonrasında benzetilmiş motor arızası 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sz w:val="20"/>
                <w:szCs w:val="20"/>
              </w:rPr>
              <w:t xml:space="preserve">(sadece tek motorlu uçaklarda) 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i/>
                <w:sz w:val="20"/>
                <w:szCs w:val="20"/>
              </w:rPr>
              <w:t>Simulated engine failure after take-off (Single-engine aeroplanes only)</w:t>
            </w: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9B78E8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9B78E8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b/>
                <w:sz w:val="20"/>
                <w:szCs w:val="20"/>
              </w:rPr>
              <w:t>5.3</w:t>
            </w:r>
            <w:r w:rsidRPr="009B78E8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9B78E8">
              <w:rPr>
                <w:rFonts w:cs="Calibri"/>
                <w:sz w:val="20"/>
                <w:szCs w:val="20"/>
              </w:rPr>
              <w:t xml:space="preserve">Benzetilmiş takatsiz mecburi iniş 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sz w:val="20"/>
                <w:szCs w:val="20"/>
              </w:rPr>
              <w:t xml:space="preserve">(sadece tek motorlu uçaklarda) 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9B78E8">
              <w:rPr>
                <w:rFonts w:cs="Calibri"/>
                <w:i/>
                <w:sz w:val="20"/>
                <w:szCs w:val="20"/>
              </w:rPr>
              <w:t xml:space="preserve">Simulated forced landing without power 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i/>
                <w:sz w:val="20"/>
                <w:szCs w:val="20"/>
              </w:rPr>
              <w:t>(Single-engine aeroplanes only)</w:t>
            </w: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9B78E8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b/>
                <w:sz w:val="20"/>
                <w:szCs w:val="20"/>
              </w:rPr>
              <w:t>5.4</w:t>
            </w:r>
            <w:r w:rsidRPr="009B78E8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9B78E8">
              <w:rPr>
                <w:rFonts w:cs="Calibri"/>
                <w:sz w:val="20"/>
                <w:szCs w:val="20"/>
              </w:rPr>
              <w:t xml:space="preserve">Benzetilmiş acil durumlar / </w:t>
            </w:r>
            <w:r w:rsidRPr="009B78E8">
              <w:rPr>
                <w:rFonts w:cs="Calibri"/>
                <w:i/>
                <w:sz w:val="20"/>
                <w:szCs w:val="20"/>
              </w:rPr>
              <w:t>Simulated emergencies:</w:t>
            </w:r>
          </w:p>
          <w:p w:rsidR="009B78E8" w:rsidRPr="009B78E8" w:rsidRDefault="009B78E8" w:rsidP="002E327D">
            <w:pPr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w w:val="99"/>
                <w:sz w:val="20"/>
                <w:szCs w:val="20"/>
              </w:rPr>
              <w:t xml:space="preserve">      i. </w:t>
            </w:r>
            <w:r w:rsidRPr="009B78E8">
              <w:rPr>
                <w:rFonts w:cs="Calibri"/>
                <w:sz w:val="20"/>
                <w:szCs w:val="20"/>
              </w:rPr>
              <w:t xml:space="preserve">Uçuş sırasında yangın veya duman / </w:t>
            </w:r>
            <w:r w:rsidRPr="009B78E8">
              <w:rPr>
                <w:rFonts w:cs="Calibri"/>
                <w:i/>
                <w:sz w:val="20"/>
                <w:szCs w:val="20"/>
              </w:rPr>
              <w:t>Fire or smoke in flight</w:t>
            </w:r>
          </w:p>
          <w:p w:rsidR="009B78E8" w:rsidRPr="009B78E8" w:rsidRDefault="009B78E8" w:rsidP="002E327D">
            <w:pPr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w w:val="99"/>
                <w:sz w:val="20"/>
                <w:szCs w:val="20"/>
              </w:rPr>
              <w:t xml:space="preserve">      ii. </w:t>
            </w:r>
            <w:r w:rsidRPr="009B78E8">
              <w:rPr>
                <w:rFonts w:cs="Calibri"/>
                <w:sz w:val="20"/>
                <w:szCs w:val="20"/>
              </w:rPr>
              <w:t xml:space="preserve">Uygulanabilir sistem arızaları / </w:t>
            </w:r>
            <w:r w:rsidRPr="009B78E8">
              <w:rPr>
                <w:rFonts w:cs="Calibri"/>
                <w:i/>
                <w:sz w:val="20"/>
                <w:szCs w:val="20"/>
              </w:rPr>
              <w:t>Systems malfunctions as appropriate</w:t>
            </w: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9B78E8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9B78E8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9B78E8">
              <w:rPr>
                <w:rFonts w:cs="Calibri"/>
                <w:b/>
                <w:sz w:val="20"/>
                <w:szCs w:val="20"/>
              </w:rPr>
              <w:t xml:space="preserve">5.5 </w:t>
            </w:r>
            <w:r w:rsidRPr="009B78E8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9B78E8" w:rsidRPr="009B78E8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9B78E8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9B78E8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9B78E8" w:rsidRPr="002E327D" w:rsidRDefault="009B78E8" w:rsidP="005A0C5B">
      <w:pPr>
        <w:jc w:val="both"/>
        <w:rPr>
          <w:rFonts w:cs="Calibri"/>
          <w:sz w:val="20"/>
          <w:szCs w:val="20"/>
        </w:rPr>
      </w:pPr>
    </w:p>
    <w:p w:rsidR="00E207B4" w:rsidRPr="002E327D" w:rsidRDefault="00E207B4" w:rsidP="005A0C5B">
      <w:pPr>
        <w:jc w:val="both"/>
        <w:rPr>
          <w:rFonts w:cs="Calibri"/>
          <w:sz w:val="20"/>
          <w:szCs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2480"/>
        <w:gridCol w:w="2480"/>
      </w:tblGrid>
      <w:tr w:rsidR="009B78E8" w:rsidRPr="000A21A9" w:rsidTr="009B78E8">
        <w:trPr>
          <w:trHeight w:val="567"/>
          <w:jc w:val="center"/>
        </w:trPr>
        <w:tc>
          <w:tcPr>
            <w:tcW w:w="5247" w:type="dxa"/>
            <w:shd w:val="clear" w:color="auto" w:fill="auto"/>
            <w:vAlign w:val="center"/>
          </w:tcPr>
          <w:p w:rsidR="009B78E8" w:rsidRPr="000A21A9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UYGULAMALI EĞİTİM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PRACTICAL TRAINING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bCs/>
                <w:i/>
                <w:sz w:val="20"/>
                <w:szCs w:val="20"/>
              </w:rPr>
            </w:pPr>
            <w:r w:rsidRPr="000A21A9">
              <w:rPr>
                <w:rFonts w:cs="Calibri"/>
                <w:sz w:val="20"/>
                <w:szCs w:val="20"/>
              </w:rPr>
              <w:t>SINIF / TİP YETKİSİ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 xml:space="preserve"> 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CLA</w:t>
            </w:r>
            <w:r w:rsidRPr="000A21A9">
              <w:rPr>
                <w:rFonts w:cs="Calibri"/>
                <w:bCs/>
                <w:i/>
                <w:spacing w:val="-2"/>
                <w:sz w:val="20"/>
                <w:szCs w:val="20"/>
              </w:rPr>
              <w:t>S</w:t>
            </w:r>
            <w:r w:rsidRPr="000A21A9">
              <w:rPr>
                <w:rFonts w:cs="Calibri"/>
                <w:bCs/>
                <w:i/>
                <w:sz w:val="20"/>
                <w:szCs w:val="20"/>
              </w:rPr>
              <w:t>S / TYPE RATING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0A21A9">
              <w:rPr>
                <w:rFonts w:cs="Calibri"/>
                <w:bCs/>
                <w:sz w:val="20"/>
                <w:szCs w:val="20"/>
              </w:rPr>
              <w:t>Yetenek/Yeterlilik Testi</w:t>
            </w:r>
          </w:p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bCs/>
                <w:i/>
                <w:sz w:val="20"/>
                <w:szCs w:val="20"/>
              </w:rPr>
              <w:t>Skill Test/Proficieny Check</w:t>
            </w:r>
            <w:r w:rsidRPr="000A21A9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9B78E8" w:rsidRPr="000A21A9" w:rsidTr="009B78E8">
        <w:trPr>
          <w:trHeight w:val="567"/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rPr>
                <w:rFonts w:cs="Calibri"/>
                <w:b/>
                <w:sz w:val="20"/>
                <w:szCs w:val="20"/>
              </w:rPr>
            </w:pPr>
            <w:r w:rsidRPr="000A21A9">
              <w:rPr>
                <w:rFonts w:cs="Calibri"/>
                <w:b/>
                <w:sz w:val="20"/>
                <w:szCs w:val="20"/>
              </w:rPr>
              <w:t>Manevralar/Usuller</w:t>
            </w:r>
          </w:p>
          <w:p w:rsidR="009B78E8" w:rsidRPr="000A21A9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Manoeuvres/Procedures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Instructor Initials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9B78E8" w:rsidRPr="000A21A9" w:rsidRDefault="009B78E8" w:rsidP="002E327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0A21A9">
              <w:rPr>
                <w:rFonts w:cs="Calibri"/>
                <w:i/>
                <w:sz w:val="20"/>
                <w:szCs w:val="20"/>
              </w:rPr>
              <w:t>Examiner Initials</w:t>
            </w:r>
          </w:p>
        </w:tc>
      </w:tr>
      <w:tr w:rsidR="005A0C5B" w:rsidRPr="002E327D" w:rsidTr="009B78E8">
        <w:trPr>
          <w:trHeight w:val="567"/>
          <w:jc w:val="center"/>
        </w:trPr>
        <w:tc>
          <w:tcPr>
            <w:tcW w:w="10207" w:type="dxa"/>
            <w:gridSpan w:val="3"/>
            <w:shd w:val="pct10" w:color="auto" w:fill="auto"/>
            <w:vAlign w:val="center"/>
          </w:tcPr>
          <w:p w:rsidR="005A0C5B" w:rsidRPr="002E327D" w:rsidRDefault="005A0C5B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Bölüm 6 – BENZETİLMİŞ ASİMETRİK UÇUŞ / </w:t>
            </w:r>
            <w:r w:rsidRPr="002E327D">
              <w:rPr>
                <w:rFonts w:cs="Calibri"/>
                <w:i/>
                <w:sz w:val="20"/>
                <w:szCs w:val="20"/>
              </w:rPr>
              <w:t>Section 6 – SIMULATED ASYMMETRIC FLIGHT</w:t>
            </w:r>
          </w:p>
          <w:p w:rsidR="005A0C5B" w:rsidRPr="002E327D" w:rsidRDefault="005A0C5B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(Bu bölüm 1 den 5 e kadar olan bölümlerle birleştirilebilir. / This Section may be combined with Sections 1 through 5)</w:t>
            </w: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2E327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6.1 </w:t>
            </w:r>
            <w:r w:rsidRPr="002E327D">
              <w:rPr>
                <w:rFonts w:cs="Calibri"/>
                <w:sz w:val="20"/>
                <w:szCs w:val="20"/>
              </w:rPr>
              <w:t>Kalkış sırasında benzetilmiş motor arızası (FFS ya da FNPT II’de gerçekleştirilmediği sürece emniyetli bir irtifada)</w:t>
            </w:r>
          </w:p>
          <w:p w:rsidR="009B78E8" w:rsidRPr="002E327D" w:rsidRDefault="009B78E8" w:rsidP="002E327D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Simulated engine failure take-off (at a safe altitude unless carried out in FS or FNPT II)</w:t>
            </w:r>
            <w:r w:rsidRPr="002E327D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0A21A9">
            <w:pPr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6.2 </w:t>
            </w:r>
            <w:r w:rsidRPr="002E327D">
              <w:rPr>
                <w:rFonts w:cs="Calibri"/>
                <w:sz w:val="20"/>
                <w:szCs w:val="20"/>
              </w:rPr>
              <w:t xml:space="preserve">Motor durdurma ve yeniden çalıştırma sadece ME yetenek testinde) / </w:t>
            </w:r>
            <w:r w:rsidRPr="002E327D">
              <w:rPr>
                <w:rFonts w:cs="Calibri"/>
                <w:i/>
                <w:sz w:val="20"/>
                <w:szCs w:val="20"/>
              </w:rPr>
              <w:t>Engine shutdown and restart (ME skill test only)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6.3 </w:t>
            </w:r>
            <w:r w:rsidRPr="002E327D">
              <w:rPr>
                <w:rFonts w:cs="Calibri"/>
                <w:sz w:val="20"/>
                <w:szCs w:val="20"/>
              </w:rPr>
              <w:t>Asimetrik yaklaşma ve pas geçme</w:t>
            </w:r>
          </w:p>
          <w:p w:rsidR="009B78E8" w:rsidRPr="002E327D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Asymmetric approach and go-around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6.4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Asimetrik yaklaşma ve tam duruşlu iniş</w:t>
            </w:r>
          </w:p>
          <w:p w:rsidR="009B78E8" w:rsidRPr="002E327D" w:rsidRDefault="009B78E8" w:rsidP="002E327D">
            <w:pPr>
              <w:jc w:val="both"/>
              <w:rPr>
                <w:rFonts w:cs="Calibri"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Asymmetric approach and full stop landing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9B78E8" w:rsidRPr="002E327D" w:rsidTr="002E327D">
        <w:trPr>
          <w:trHeight w:val="567"/>
          <w:jc w:val="center"/>
        </w:trPr>
        <w:tc>
          <w:tcPr>
            <w:tcW w:w="5247" w:type="dxa"/>
            <w:vAlign w:val="center"/>
          </w:tcPr>
          <w:p w:rsidR="009B78E8" w:rsidRPr="002E327D" w:rsidRDefault="009B78E8" w:rsidP="002E327D">
            <w:pPr>
              <w:jc w:val="both"/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6.5</w:t>
            </w:r>
            <w:r w:rsidRPr="002E327D">
              <w:rPr>
                <w:rFonts w:cs="Calibri"/>
                <w:b/>
                <w:w w:val="99"/>
                <w:sz w:val="20"/>
                <w:szCs w:val="20"/>
              </w:rPr>
              <w:t xml:space="preserve"> </w:t>
            </w:r>
            <w:r w:rsidRPr="002E327D">
              <w:rPr>
                <w:rFonts w:cs="Calibri"/>
                <w:sz w:val="20"/>
                <w:szCs w:val="20"/>
              </w:rPr>
              <w:t>ATC ile temas – talimatlara uyum, R/T usulleri</w:t>
            </w:r>
          </w:p>
          <w:p w:rsidR="009B78E8" w:rsidRPr="002E327D" w:rsidRDefault="009B78E8" w:rsidP="002E327D">
            <w:pPr>
              <w:jc w:val="both"/>
              <w:rPr>
                <w:rFonts w:cs="Calibri"/>
                <w:b/>
                <w:w w:val="99"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ATC liaison-compliance, R/T procedures</w:t>
            </w: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9B78E8" w:rsidRPr="002E327D" w:rsidRDefault="009B78E8" w:rsidP="002E32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0C5B" w:rsidRPr="002E327D" w:rsidTr="002E327D">
        <w:trPr>
          <w:trHeight w:val="397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5A0C5B" w:rsidRPr="002E327D" w:rsidRDefault="005A0C5B" w:rsidP="002E327D">
            <w:pPr>
              <w:rPr>
                <w:rFonts w:cs="Calibri"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SONUÇ / </w:t>
            </w:r>
            <w:r w:rsidRPr="002E327D">
              <w:rPr>
                <w:rFonts w:cs="Calibri"/>
                <w:i/>
                <w:sz w:val="20"/>
                <w:szCs w:val="20"/>
              </w:rPr>
              <w:t>RESULT</w:t>
            </w:r>
          </w:p>
        </w:tc>
      </w:tr>
      <w:tr w:rsidR="005A0C5B" w:rsidRPr="002E327D" w:rsidTr="002E327D">
        <w:trPr>
          <w:trHeight w:val="557"/>
          <w:jc w:val="center"/>
        </w:trPr>
        <w:tc>
          <w:tcPr>
            <w:tcW w:w="3402" w:type="dxa"/>
            <w:vAlign w:val="center"/>
          </w:tcPr>
          <w:p w:rsidR="005A0C5B" w:rsidRPr="002E327D" w:rsidRDefault="00764A0C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54610</wp:posOffset>
                      </wp:positionV>
                      <wp:extent cx="476250" cy="247650"/>
                      <wp:effectExtent l="13335" t="19050" r="15240" b="1905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BA4D6C" id="AutoShape 13" o:spid="_x0000_s1026" style="position:absolute;margin-left:120.4pt;margin-top:4.3pt;width:3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p6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" strokeweight="2pt"/>
                  </w:pict>
                </mc:Fallback>
              </mc:AlternateContent>
            </w:r>
            <w:r w:rsidRPr="002E327D">
              <w:rPr>
                <w:rFonts w:cs="Calibr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5831840</wp:posOffset>
                      </wp:positionH>
                      <wp:positionV relativeFrom="paragraph">
                        <wp:posOffset>57150</wp:posOffset>
                      </wp:positionV>
                      <wp:extent cx="476250" cy="247650"/>
                      <wp:effectExtent l="20320" t="21590" r="17780" b="16510"/>
                      <wp:wrapNone/>
                      <wp:docPr id="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60416" id="AutoShape 15" o:spid="_x0000_s1026" style="position:absolute;margin-left:459.2pt;margin-top:4.5pt;width:37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4a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" strokeweight="2pt"/>
                  </w:pict>
                </mc:Fallback>
              </mc:AlternateContent>
            </w:r>
            <w:r w:rsidRPr="002E327D">
              <w:rPr>
                <w:rFonts w:cs="Calibri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56515</wp:posOffset>
                      </wp:positionV>
                      <wp:extent cx="476250" cy="247650"/>
                      <wp:effectExtent l="20320" t="20955" r="17780" b="1714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9FA0F4" id="AutoShape 14" o:spid="_x0000_s1026" style="position:absolute;margin-left:288.95pt;margin-top:4.45pt;width:37.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2s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" strokeweight="2pt"/>
                  </w:pict>
                </mc:Fallback>
              </mc:AlternateContent>
            </w:r>
            <w:r w:rsidR="005A0C5B" w:rsidRPr="002E327D">
              <w:rPr>
                <w:rFonts w:cs="Calibri"/>
                <w:b/>
                <w:sz w:val="20"/>
                <w:szCs w:val="20"/>
              </w:rPr>
              <w:t xml:space="preserve">GEÇTİ 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PASSED</w:t>
            </w:r>
          </w:p>
        </w:tc>
        <w:tc>
          <w:tcPr>
            <w:tcW w:w="3402" w:type="dxa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KISMEN GEÇTİ 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PARTIALLY PASSED</w:t>
            </w:r>
            <w:r w:rsidRPr="002E327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KALDI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FAILED</w:t>
            </w:r>
          </w:p>
        </w:tc>
      </w:tr>
      <w:tr w:rsidR="005A0C5B" w:rsidRPr="002E327D" w:rsidTr="009B78E8">
        <w:trPr>
          <w:trHeight w:val="2037"/>
          <w:jc w:val="center"/>
        </w:trPr>
        <w:tc>
          <w:tcPr>
            <w:tcW w:w="10206" w:type="dxa"/>
            <w:gridSpan w:val="3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  <w:u w:val="single"/>
              </w:rPr>
            </w:pPr>
            <w:r w:rsidRPr="002E327D">
              <w:rPr>
                <w:rFonts w:cs="Calibri"/>
                <w:b/>
                <w:sz w:val="20"/>
                <w:szCs w:val="20"/>
                <w:u w:val="single"/>
              </w:rPr>
              <w:t xml:space="preserve">NOTLAR / </w:t>
            </w:r>
            <w:r w:rsidRPr="002E327D">
              <w:rPr>
                <w:rFonts w:cs="Calibri"/>
                <w:i/>
                <w:sz w:val="20"/>
                <w:szCs w:val="20"/>
                <w:u w:val="single"/>
              </w:rPr>
              <w:t>REMARKS: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  <w:u w:val="single"/>
              </w:rPr>
            </w:pP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A0C5B" w:rsidRPr="002E327D" w:rsidTr="002E327D">
        <w:trPr>
          <w:trHeight w:val="427"/>
          <w:jc w:val="center"/>
        </w:trPr>
        <w:tc>
          <w:tcPr>
            <w:tcW w:w="10206" w:type="dxa"/>
            <w:gridSpan w:val="3"/>
            <w:shd w:val="clear" w:color="auto" w:fill="BFBFBF"/>
            <w:vAlign w:val="center"/>
          </w:tcPr>
          <w:p w:rsidR="005A0C5B" w:rsidRPr="002E327D" w:rsidRDefault="005A0C5B" w:rsidP="002E327D">
            <w:pPr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LİSANSINDA TÜRKÇE DİL YETERLİLİĞİ BULUNMAYAN ADAYLAR İÇİN;</w:t>
            </w:r>
          </w:p>
          <w:p w:rsidR="005A0C5B" w:rsidRPr="002E327D" w:rsidRDefault="005A0C5B" w:rsidP="002E327D">
            <w:pPr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FOR THE APPLICANTS WHO HASN’T GOT THE TURKISH LANGUAGE PROFICIENCY LEVEL;</w:t>
            </w:r>
          </w:p>
        </w:tc>
      </w:tr>
      <w:tr w:rsidR="005A0C5B" w:rsidRPr="002E327D" w:rsidTr="002E327D">
        <w:trPr>
          <w:trHeight w:val="561"/>
          <w:jc w:val="center"/>
        </w:trPr>
        <w:tc>
          <w:tcPr>
            <w:tcW w:w="3402" w:type="dxa"/>
            <w:vAlign w:val="center"/>
          </w:tcPr>
          <w:p w:rsidR="005A0C5B" w:rsidRPr="002E327D" w:rsidRDefault="00764A0C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59055</wp:posOffset>
                      </wp:positionV>
                      <wp:extent cx="476250" cy="247650"/>
                      <wp:effectExtent l="12700" t="17780" r="15875" b="2032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DCE1E" id="AutoShape 17" o:spid="_x0000_s1026" style="position:absolute;margin-left:289.85pt;margin-top:4.65pt;width:37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3sxw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" strokeweight="2pt"/>
                  </w:pict>
                </mc:Fallback>
              </mc:AlternateContent>
            </w:r>
            <w:r w:rsidRPr="002E327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5843270</wp:posOffset>
                      </wp:positionH>
                      <wp:positionV relativeFrom="paragraph">
                        <wp:posOffset>59690</wp:posOffset>
                      </wp:positionV>
                      <wp:extent cx="476250" cy="247650"/>
                      <wp:effectExtent l="12700" t="18415" r="15875" b="1968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29C43E" id="AutoShape 18" o:spid="_x0000_s1026" style="position:absolute;margin-left:460.1pt;margin-top:4.7pt;width:37.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" strokeweight="2pt"/>
                  </w:pict>
                </mc:Fallback>
              </mc:AlternateContent>
            </w:r>
            <w:r w:rsidRPr="002E327D">
              <w:rPr>
                <w:rFonts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57150</wp:posOffset>
                      </wp:positionV>
                      <wp:extent cx="476250" cy="247650"/>
                      <wp:effectExtent l="15240" t="15875" r="13335" b="1270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A0441" id="AutoShape 16" o:spid="_x0000_s1026" style="position:absolute;margin-left:121.3pt;margin-top:4.5pt;width:37.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" strokeweight="2pt"/>
                  </w:pict>
                </mc:Fallback>
              </mc:AlternateContent>
            </w:r>
            <w:r w:rsidR="005A0C5B" w:rsidRPr="002E327D">
              <w:rPr>
                <w:rFonts w:cs="Calibri"/>
                <w:b/>
                <w:sz w:val="20"/>
                <w:szCs w:val="20"/>
              </w:rPr>
              <w:t>SEVİYE 6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LEVEL 6</w:t>
            </w:r>
          </w:p>
        </w:tc>
        <w:tc>
          <w:tcPr>
            <w:tcW w:w="3402" w:type="dxa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DEĞERLENDİRİLMEDİ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NOT EVALUATED</w:t>
            </w:r>
          </w:p>
        </w:tc>
        <w:tc>
          <w:tcPr>
            <w:tcW w:w="3402" w:type="dxa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YETERLİ DEĞİL</w:t>
            </w:r>
          </w:p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i/>
                <w:sz w:val="20"/>
                <w:szCs w:val="20"/>
              </w:rPr>
              <w:t>INADEQUATE</w:t>
            </w:r>
          </w:p>
        </w:tc>
      </w:tr>
    </w:tbl>
    <w:p w:rsidR="005A0C5B" w:rsidRPr="002E327D" w:rsidRDefault="005A0C5B" w:rsidP="005A0C5B">
      <w:pPr>
        <w:jc w:val="both"/>
        <w:rPr>
          <w:rFonts w:cs="Calibri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</w:tblGrid>
      <w:tr w:rsidR="005A0C5B" w:rsidRPr="002E327D" w:rsidTr="002E327D">
        <w:trPr>
          <w:trHeight w:val="340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ADAY / </w:t>
            </w:r>
            <w:r w:rsidRPr="002E327D">
              <w:rPr>
                <w:rFonts w:cs="Calibri"/>
                <w:i/>
                <w:sz w:val="20"/>
                <w:szCs w:val="20"/>
              </w:rPr>
              <w:t>APPLICANT</w:t>
            </w:r>
          </w:p>
        </w:tc>
      </w:tr>
      <w:tr w:rsidR="005A0C5B" w:rsidRPr="002E327D" w:rsidTr="002E327D">
        <w:trPr>
          <w:trHeight w:val="984"/>
          <w:jc w:val="center"/>
        </w:trPr>
        <w:tc>
          <w:tcPr>
            <w:tcW w:w="5103" w:type="dxa"/>
            <w:gridSpan w:val="2"/>
          </w:tcPr>
          <w:p w:rsidR="005A0C5B" w:rsidRPr="002E327D" w:rsidRDefault="005A0C5B" w:rsidP="002E327D">
            <w:pPr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Adı Soyadı / </w:t>
            </w:r>
            <w:r w:rsidRPr="002E327D">
              <w:rPr>
                <w:rFonts w:cs="Calibri"/>
                <w:i/>
                <w:sz w:val="20"/>
                <w:szCs w:val="20"/>
              </w:rPr>
              <w:t>Name and Surname:</w:t>
            </w:r>
          </w:p>
        </w:tc>
        <w:tc>
          <w:tcPr>
            <w:tcW w:w="5103" w:type="dxa"/>
            <w:gridSpan w:val="2"/>
          </w:tcPr>
          <w:p w:rsidR="005A0C5B" w:rsidRPr="002E327D" w:rsidRDefault="005A0C5B" w:rsidP="002E327D">
            <w:pPr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İmza ve Tarih / </w:t>
            </w:r>
            <w:r w:rsidRPr="002E327D">
              <w:rPr>
                <w:rFonts w:cs="Calibri"/>
                <w:i/>
                <w:sz w:val="20"/>
                <w:szCs w:val="20"/>
              </w:rPr>
              <w:t>Signature and Date:</w:t>
            </w:r>
          </w:p>
        </w:tc>
      </w:tr>
      <w:tr w:rsidR="005A0C5B" w:rsidRPr="002E327D" w:rsidTr="002E327D">
        <w:trPr>
          <w:trHeight w:val="313"/>
          <w:jc w:val="center"/>
        </w:trPr>
        <w:tc>
          <w:tcPr>
            <w:tcW w:w="10206" w:type="dxa"/>
            <w:gridSpan w:val="4"/>
            <w:shd w:val="clear" w:color="auto" w:fill="BFBFBF"/>
            <w:vAlign w:val="center"/>
          </w:tcPr>
          <w:p w:rsidR="005A0C5B" w:rsidRPr="002E327D" w:rsidRDefault="005A0C5B" w:rsidP="002E327D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KONTROL PİLOTU / </w:t>
            </w:r>
            <w:r w:rsidRPr="002E327D">
              <w:rPr>
                <w:rFonts w:cs="Calibri"/>
                <w:i/>
                <w:sz w:val="20"/>
                <w:szCs w:val="20"/>
              </w:rPr>
              <w:t>EXAMINER</w:t>
            </w:r>
          </w:p>
        </w:tc>
      </w:tr>
      <w:tr w:rsidR="005A0C5B" w:rsidRPr="002E327D" w:rsidTr="002E327D">
        <w:trPr>
          <w:trHeight w:val="1537"/>
          <w:jc w:val="center"/>
        </w:trPr>
        <w:tc>
          <w:tcPr>
            <w:tcW w:w="3402" w:type="dxa"/>
          </w:tcPr>
          <w:p w:rsidR="005A0C5B" w:rsidRPr="002E327D" w:rsidRDefault="005A0C5B" w:rsidP="002E327D">
            <w:pPr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Adı Soyadı / </w:t>
            </w:r>
            <w:r w:rsidRPr="002E327D">
              <w:rPr>
                <w:rFonts w:cs="Calibri"/>
                <w:i/>
                <w:sz w:val="20"/>
                <w:szCs w:val="20"/>
              </w:rPr>
              <w:t>Name and Surname:</w:t>
            </w:r>
          </w:p>
        </w:tc>
        <w:tc>
          <w:tcPr>
            <w:tcW w:w="3402" w:type="dxa"/>
            <w:gridSpan w:val="2"/>
          </w:tcPr>
          <w:p w:rsidR="005A0C5B" w:rsidRPr="002E327D" w:rsidRDefault="005A0C5B" w:rsidP="002E327D">
            <w:pPr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>Yetki Numarası /</w:t>
            </w:r>
            <w:r w:rsidRPr="002E327D">
              <w:rPr>
                <w:rFonts w:cs="Calibri"/>
                <w:i/>
                <w:sz w:val="20"/>
                <w:szCs w:val="20"/>
              </w:rPr>
              <w:t xml:space="preserve"> Authorisation Number:</w:t>
            </w:r>
          </w:p>
        </w:tc>
        <w:tc>
          <w:tcPr>
            <w:tcW w:w="3402" w:type="dxa"/>
          </w:tcPr>
          <w:p w:rsidR="005A0C5B" w:rsidRPr="002E327D" w:rsidRDefault="005A0C5B" w:rsidP="002E327D">
            <w:pPr>
              <w:spacing w:line="240" w:lineRule="exact"/>
              <w:jc w:val="center"/>
              <w:rPr>
                <w:rFonts w:cs="Calibri"/>
                <w:i/>
                <w:sz w:val="20"/>
                <w:szCs w:val="20"/>
              </w:rPr>
            </w:pPr>
            <w:r w:rsidRPr="002E327D">
              <w:rPr>
                <w:rFonts w:cs="Calibri"/>
                <w:b/>
                <w:sz w:val="20"/>
                <w:szCs w:val="20"/>
              </w:rPr>
              <w:t xml:space="preserve">İmza ve Tarih / </w:t>
            </w:r>
            <w:r w:rsidRPr="002E327D">
              <w:rPr>
                <w:rFonts w:cs="Calibri"/>
                <w:i/>
                <w:sz w:val="20"/>
                <w:szCs w:val="20"/>
              </w:rPr>
              <w:t>Signature and Date:</w:t>
            </w:r>
          </w:p>
        </w:tc>
      </w:tr>
    </w:tbl>
    <w:p w:rsidR="005A0C5B" w:rsidRPr="002E327D" w:rsidRDefault="005A0C5B" w:rsidP="00C327DD">
      <w:pPr>
        <w:jc w:val="both"/>
        <w:rPr>
          <w:rFonts w:cs="Calibri"/>
          <w:sz w:val="20"/>
          <w:szCs w:val="20"/>
        </w:rPr>
      </w:pPr>
    </w:p>
    <w:sectPr w:rsidR="005A0C5B" w:rsidRPr="002E327D" w:rsidSect="00F71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21" w:right="907" w:bottom="397" w:left="90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99" w:rsidRDefault="00F64B99">
      <w:r>
        <w:separator/>
      </w:r>
    </w:p>
  </w:endnote>
  <w:endnote w:type="continuationSeparator" w:id="0">
    <w:p w:rsidR="00F64B99" w:rsidRDefault="00F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1960" w:type="dxa"/>
      <w:tblInd w:w="-79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0980"/>
      <w:gridCol w:w="10980"/>
    </w:tblGrid>
    <w:tr w:rsidR="001A01B2" w:rsidRPr="00D85E55" w:rsidTr="008206FD">
      <w:tc>
        <w:tcPr>
          <w:tcW w:w="10980" w:type="dxa"/>
        </w:tcPr>
        <w:p w:rsidR="001A01B2" w:rsidRPr="006027F3" w:rsidRDefault="001A01B2" w:rsidP="00DB51DC">
          <w:pPr>
            <w:autoSpaceDE w:val="0"/>
            <w:autoSpaceDN w:val="0"/>
            <w:adjustRightInd w:val="0"/>
            <w:rPr>
              <w:rFonts w:cs="Arial"/>
              <w:b/>
              <w:bCs/>
              <w:color w:val="000000"/>
              <w:sz w:val="18"/>
              <w:szCs w:val="28"/>
            </w:rPr>
          </w:pPr>
          <w:r w:rsidRPr="006027F3">
            <w:rPr>
              <w:rFonts w:cs="Arial"/>
              <w:b/>
              <w:bCs/>
              <w:color w:val="000000"/>
              <w:sz w:val="18"/>
              <w:szCs w:val="28"/>
            </w:rPr>
            <w:t>Sivil Havacılık Genel Müdürlüğü / Uçuş Ekibi Lisans Müdürlüğü</w:t>
          </w:r>
        </w:p>
        <w:p w:rsidR="001A01B2" w:rsidRPr="006027F3" w:rsidRDefault="001A01B2" w:rsidP="00DB51DC">
          <w:pPr>
            <w:pStyle w:val="Altbilgi"/>
            <w:rPr>
              <w:rFonts w:ascii="Arial" w:hAnsi="Arial" w:cs="Arial"/>
              <w:i/>
              <w:color w:val="333333"/>
              <w:sz w:val="17"/>
              <w:szCs w:val="17"/>
            </w:rPr>
          </w:pPr>
          <w:r w:rsidRPr="006027F3">
            <w:rPr>
              <w:rFonts w:ascii="Arial" w:hAnsi="Arial" w:cs="Arial"/>
              <w:i/>
              <w:color w:val="333333"/>
              <w:sz w:val="14"/>
              <w:szCs w:val="17"/>
            </w:rPr>
            <w:t>Directorate General of Civil Aviation Turkey / Flight Crew Licencing</w:t>
          </w:r>
        </w:p>
      </w:tc>
      <w:tc>
        <w:tcPr>
          <w:tcW w:w="10980" w:type="dxa"/>
        </w:tcPr>
        <w:p w:rsidR="001A01B2" w:rsidRPr="00D85E55" w:rsidRDefault="001A01B2" w:rsidP="00E41D48">
          <w:pPr>
            <w:pStyle w:val="Altbilgi"/>
            <w:rPr>
              <w:rFonts w:ascii="Arial" w:hAnsi="Arial" w:cs="Arial"/>
              <w:color w:val="333333"/>
              <w:sz w:val="17"/>
              <w:szCs w:val="17"/>
            </w:rPr>
          </w:pPr>
        </w:p>
      </w:tc>
    </w:tr>
    <w:tr w:rsidR="001A01B2" w:rsidRPr="00D85E55" w:rsidTr="00DB51DC">
      <w:tc>
        <w:tcPr>
          <w:tcW w:w="10980" w:type="dxa"/>
          <w:vAlign w:val="center"/>
        </w:tcPr>
        <w:p w:rsidR="001A01B2" w:rsidRPr="00D85E55" w:rsidRDefault="001A01B2" w:rsidP="00DB51DC">
          <w:pPr>
            <w:pStyle w:val="Altbilgi"/>
            <w:rPr>
              <w:rFonts w:ascii="Arial" w:hAnsi="Arial" w:cs="Arial"/>
              <w:color w:val="333333"/>
              <w:sz w:val="17"/>
              <w:szCs w:val="17"/>
            </w:rPr>
          </w:pPr>
          <w:r>
            <w:rPr>
              <w:rFonts w:ascii="Arial" w:hAnsi="Arial" w:cs="Arial"/>
              <w:color w:val="333333"/>
              <w:sz w:val="17"/>
              <w:szCs w:val="17"/>
            </w:rPr>
            <w:t>Bosna Hersek Cad. No:5 06338</w:t>
          </w:r>
          <w:r w:rsidRPr="00D85E55">
            <w:rPr>
              <w:rFonts w:ascii="Arial" w:hAnsi="Arial" w:cs="Arial"/>
              <w:color w:val="333333"/>
              <w:sz w:val="17"/>
              <w:szCs w:val="17"/>
            </w:rPr>
            <w:t xml:space="preserve">,  Emek / ANKARA +90 312 203 60 00 | www.shgm.gov.tr                                                                              </w:t>
          </w:r>
          <w:r w:rsidRPr="00D85E55">
            <w:rPr>
              <w:rStyle w:val="SayfaNumaras"/>
              <w:color w:val="333333"/>
            </w:rPr>
            <w:fldChar w:fldCharType="begin"/>
          </w:r>
          <w:r w:rsidRPr="00D85E55">
            <w:rPr>
              <w:rStyle w:val="SayfaNumaras"/>
              <w:color w:val="333333"/>
            </w:rPr>
            <w:instrText xml:space="preserve"> PAGE </w:instrText>
          </w:r>
          <w:r w:rsidRPr="00D85E55">
            <w:rPr>
              <w:rStyle w:val="SayfaNumaras"/>
              <w:color w:val="333333"/>
            </w:rPr>
            <w:fldChar w:fldCharType="separate"/>
          </w:r>
          <w:r>
            <w:rPr>
              <w:rStyle w:val="SayfaNumaras"/>
              <w:noProof/>
              <w:color w:val="333333"/>
            </w:rPr>
            <w:t>2</w:t>
          </w:r>
          <w:r w:rsidRPr="00D85E55">
            <w:rPr>
              <w:rStyle w:val="SayfaNumaras"/>
              <w:color w:val="333333"/>
            </w:rPr>
            <w:fldChar w:fldCharType="end"/>
          </w:r>
          <w:r w:rsidRPr="00D85E55">
            <w:rPr>
              <w:rStyle w:val="SayfaNumaras"/>
              <w:color w:val="333333"/>
            </w:rPr>
            <w:t>/</w:t>
          </w:r>
          <w:r w:rsidRPr="00D85E55">
            <w:rPr>
              <w:rStyle w:val="SayfaNumaras"/>
              <w:color w:val="333333"/>
            </w:rPr>
            <w:fldChar w:fldCharType="begin"/>
          </w:r>
          <w:r w:rsidRPr="00D85E55">
            <w:rPr>
              <w:rStyle w:val="SayfaNumaras"/>
              <w:color w:val="333333"/>
            </w:rPr>
            <w:instrText xml:space="preserve"> NUMPAGES </w:instrText>
          </w:r>
          <w:r w:rsidRPr="00D85E55">
            <w:rPr>
              <w:rStyle w:val="SayfaNumaras"/>
              <w:color w:val="333333"/>
            </w:rPr>
            <w:fldChar w:fldCharType="separate"/>
          </w:r>
          <w:r w:rsidR="009942FA">
            <w:rPr>
              <w:rStyle w:val="SayfaNumaras"/>
              <w:noProof/>
              <w:color w:val="333333"/>
            </w:rPr>
            <w:t>6</w:t>
          </w:r>
          <w:r w:rsidRPr="00D85E55">
            <w:rPr>
              <w:rStyle w:val="SayfaNumaras"/>
              <w:color w:val="333333"/>
            </w:rPr>
            <w:fldChar w:fldCharType="end"/>
          </w:r>
        </w:p>
      </w:tc>
      <w:tc>
        <w:tcPr>
          <w:tcW w:w="10980" w:type="dxa"/>
          <w:vAlign w:val="center"/>
        </w:tcPr>
        <w:p w:rsidR="001A01B2" w:rsidRPr="00D85E55" w:rsidRDefault="001A01B2" w:rsidP="00E41D48">
          <w:pPr>
            <w:pStyle w:val="Altbilgi"/>
            <w:rPr>
              <w:rFonts w:ascii="Arial" w:hAnsi="Arial" w:cs="Arial"/>
              <w:color w:val="333333"/>
              <w:sz w:val="17"/>
              <w:szCs w:val="17"/>
            </w:rPr>
          </w:pPr>
          <w:r w:rsidRPr="00D85E55">
            <w:rPr>
              <w:rFonts w:ascii="Arial" w:hAnsi="Arial" w:cs="Arial"/>
              <w:color w:val="333333"/>
              <w:sz w:val="17"/>
              <w:szCs w:val="17"/>
            </w:rPr>
            <w:t xml:space="preserve">                                                               </w:t>
          </w:r>
          <w:r w:rsidRPr="00D85E55">
            <w:rPr>
              <w:rStyle w:val="SayfaNumaras"/>
              <w:color w:val="333333"/>
            </w:rPr>
            <w:fldChar w:fldCharType="begin"/>
          </w:r>
          <w:r w:rsidRPr="00D85E55">
            <w:rPr>
              <w:rStyle w:val="SayfaNumaras"/>
              <w:color w:val="333333"/>
            </w:rPr>
            <w:instrText xml:space="preserve"> PAGE </w:instrText>
          </w:r>
          <w:r w:rsidRPr="00D85E55">
            <w:rPr>
              <w:rStyle w:val="SayfaNumaras"/>
              <w:color w:val="333333"/>
            </w:rPr>
            <w:fldChar w:fldCharType="separate"/>
          </w:r>
          <w:r>
            <w:rPr>
              <w:rStyle w:val="SayfaNumaras"/>
              <w:noProof/>
              <w:color w:val="333333"/>
            </w:rPr>
            <w:t>2</w:t>
          </w:r>
          <w:r w:rsidRPr="00D85E55">
            <w:rPr>
              <w:rStyle w:val="SayfaNumaras"/>
              <w:color w:val="333333"/>
            </w:rPr>
            <w:fldChar w:fldCharType="end"/>
          </w:r>
          <w:r w:rsidRPr="00D85E55">
            <w:rPr>
              <w:rStyle w:val="SayfaNumaras"/>
              <w:color w:val="333333"/>
            </w:rPr>
            <w:t>/</w:t>
          </w:r>
          <w:r w:rsidRPr="00D85E55">
            <w:rPr>
              <w:rStyle w:val="SayfaNumaras"/>
              <w:color w:val="333333"/>
            </w:rPr>
            <w:fldChar w:fldCharType="begin"/>
          </w:r>
          <w:r w:rsidRPr="00D85E55">
            <w:rPr>
              <w:rStyle w:val="SayfaNumaras"/>
              <w:color w:val="333333"/>
            </w:rPr>
            <w:instrText xml:space="preserve"> NUMPAGES </w:instrText>
          </w:r>
          <w:r w:rsidRPr="00D85E55">
            <w:rPr>
              <w:rStyle w:val="SayfaNumaras"/>
              <w:color w:val="333333"/>
            </w:rPr>
            <w:fldChar w:fldCharType="separate"/>
          </w:r>
          <w:r w:rsidR="009942FA">
            <w:rPr>
              <w:rStyle w:val="SayfaNumaras"/>
              <w:noProof/>
              <w:color w:val="333333"/>
            </w:rPr>
            <w:t>6</w:t>
          </w:r>
          <w:r w:rsidRPr="00D85E55">
            <w:rPr>
              <w:rStyle w:val="SayfaNumaras"/>
              <w:color w:val="333333"/>
            </w:rPr>
            <w:fldChar w:fldCharType="end"/>
          </w:r>
        </w:p>
      </w:tc>
    </w:tr>
  </w:tbl>
  <w:p w:rsidR="001A01B2" w:rsidRDefault="001A01B2" w:rsidP="006F36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211"/>
      <w:gridCol w:w="1361"/>
      <w:gridCol w:w="1361"/>
      <w:gridCol w:w="1701"/>
      <w:gridCol w:w="1332"/>
      <w:gridCol w:w="1107"/>
    </w:tblGrid>
    <w:tr w:rsidR="009B39B4" w:rsidRPr="00910D60" w:rsidTr="009B39B4">
      <w:trPr>
        <w:jc w:val="center"/>
      </w:trPr>
      <w:tc>
        <w:tcPr>
          <w:tcW w:w="9100" w:type="dxa"/>
          <w:gridSpan w:val="6"/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862602">
            <w:rPr>
              <w:rFonts w:cs="Calibri"/>
              <w:bCs/>
              <w:sz w:val="16"/>
              <w:szCs w:val="20"/>
            </w:rPr>
            <w:t>Tek Pilotlu Uçak Tip</w:t>
          </w:r>
          <w:r w:rsidRPr="00862602">
            <w:rPr>
              <w:rFonts w:cs="Calibri"/>
              <w:bCs/>
              <w:spacing w:val="1"/>
              <w:sz w:val="16"/>
              <w:szCs w:val="20"/>
            </w:rPr>
            <w:t>/</w:t>
          </w:r>
          <w:r w:rsidRPr="00862602">
            <w:rPr>
              <w:rFonts w:cs="Calibri"/>
              <w:bCs/>
              <w:spacing w:val="-1"/>
              <w:sz w:val="16"/>
              <w:szCs w:val="20"/>
            </w:rPr>
            <w:t>Sı</w:t>
          </w:r>
          <w:r w:rsidRPr="00862602">
            <w:rPr>
              <w:rFonts w:cs="Calibri"/>
              <w:bCs/>
              <w:spacing w:val="1"/>
              <w:sz w:val="16"/>
              <w:szCs w:val="20"/>
            </w:rPr>
            <w:t>n</w:t>
          </w:r>
          <w:r w:rsidRPr="00862602">
            <w:rPr>
              <w:rFonts w:cs="Calibri"/>
              <w:bCs/>
              <w:spacing w:val="-1"/>
              <w:sz w:val="16"/>
              <w:szCs w:val="20"/>
            </w:rPr>
            <w:t>ı</w:t>
          </w:r>
          <w:r w:rsidRPr="00862602">
            <w:rPr>
              <w:rFonts w:cs="Calibri"/>
              <w:bCs/>
              <w:sz w:val="16"/>
              <w:szCs w:val="20"/>
            </w:rPr>
            <w:t>f Yetkisi Başvuru ve Yetenek Testi/Yeterlilik Kontrolü Sonuç Formu (</w:t>
          </w:r>
          <w:r w:rsidRPr="003B36F9">
            <w:rPr>
              <w:rFonts w:cs="Calibri"/>
              <w:bCs/>
              <w:sz w:val="16"/>
              <w:szCs w:val="20"/>
            </w:rPr>
            <w:t>Deniz</w:t>
          </w:r>
          <w:r w:rsidRPr="00862602">
            <w:rPr>
              <w:rFonts w:cs="Calibri"/>
              <w:bCs/>
              <w:sz w:val="16"/>
              <w:szCs w:val="20"/>
            </w:rPr>
            <w:t>)</w:t>
          </w:r>
        </w:p>
      </w:tc>
      <w:tc>
        <w:tcPr>
          <w:tcW w:w="1107" w:type="dxa"/>
          <w:vMerge w:val="restart"/>
          <w:vAlign w:val="center"/>
        </w:tcPr>
        <w:p w:rsidR="009B39B4" w:rsidRPr="00910D60" w:rsidRDefault="009B39B4" w:rsidP="009B39B4">
          <w:pPr>
            <w:pStyle w:val="Altbilgi"/>
            <w:jc w:val="right"/>
            <w:rPr>
              <w:rFonts w:cs="Calibri"/>
            </w:rPr>
          </w:pPr>
          <w:r w:rsidRPr="00910D60">
            <w:rPr>
              <w:rStyle w:val="SayfaNumaras"/>
              <w:b/>
            </w:rPr>
            <w:fldChar w:fldCharType="begin"/>
          </w:r>
          <w:r w:rsidRPr="00910D60">
            <w:rPr>
              <w:rStyle w:val="SayfaNumaras"/>
              <w:b/>
            </w:rPr>
            <w:instrText xml:space="preserve"> PAGE </w:instrText>
          </w:r>
          <w:r w:rsidRPr="00910D60">
            <w:rPr>
              <w:rStyle w:val="SayfaNumaras"/>
              <w:b/>
            </w:rPr>
            <w:fldChar w:fldCharType="separate"/>
          </w:r>
          <w:r w:rsidR="00764A0C">
            <w:rPr>
              <w:rStyle w:val="SayfaNumaras"/>
              <w:b/>
              <w:noProof/>
            </w:rPr>
            <w:t>3</w:t>
          </w:r>
          <w:r w:rsidRPr="00910D60">
            <w:rPr>
              <w:rStyle w:val="SayfaNumaras"/>
              <w:b/>
            </w:rPr>
            <w:fldChar w:fldCharType="end"/>
          </w:r>
          <w:r w:rsidRPr="00910D60">
            <w:rPr>
              <w:rStyle w:val="SayfaNumaras"/>
              <w:b/>
            </w:rPr>
            <w:t>/</w:t>
          </w:r>
          <w:r w:rsidRPr="00910D60">
            <w:rPr>
              <w:rStyle w:val="SayfaNumaras"/>
              <w:b/>
            </w:rPr>
            <w:fldChar w:fldCharType="begin"/>
          </w:r>
          <w:r w:rsidRPr="00910D60">
            <w:rPr>
              <w:rStyle w:val="SayfaNumaras"/>
              <w:b/>
            </w:rPr>
            <w:instrText xml:space="preserve"> NUMPAGES </w:instrText>
          </w:r>
          <w:r w:rsidRPr="00910D60">
            <w:rPr>
              <w:rStyle w:val="SayfaNumaras"/>
              <w:b/>
            </w:rPr>
            <w:fldChar w:fldCharType="separate"/>
          </w:r>
          <w:r w:rsidR="00764A0C">
            <w:rPr>
              <w:rStyle w:val="SayfaNumaras"/>
              <w:b/>
              <w:noProof/>
            </w:rPr>
            <w:t>6</w:t>
          </w:r>
          <w:r w:rsidRPr="00910D60">
            <w:rPr>
              <w:rStyle w:val="SayfaNumaras"/>
              <w:b/>
            </w:rPr>
            <w:fldChar w:fldCharType="end"/>
          </w:r>
        </w:p>
      </w:tc>
    </w:tr>
    <w:tr w:rsidR="009B39B4" w:rsidRPr="00910D60" w:rsidTr="009B39B4">
      <w:trPr>
        <w:jc w:val="center"/>
      </w:trPr>
      <w:tc>
        <w:tcPr>
          <w:tcW w:w="1134" w:type="dxa"/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910D60">
            <w:rPr>
              <w:rFonts w:cs="Calibri"/>
              <w:bCs/>
              <w:sz w:val="16"/>
              <w:szCs w:val="16"/>
            </w:rPr>
            <w:t>Doküman No:</w:t>
          </w:r>
        </w:p>
      </w:tc>
      <w:tc>
        <w:tcPr>
          <w:tcW w:w="2211" w:type="dxa"/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910D60">
            <w:rPr>
              <w:rFonts w:cs="Calibri"/>
              <w:bCs/>
              <w:sz w:val="16"/>
              <w:szCs w:val="16"/>
            </w:rPr>
            <w:t>SHGM.UOD.65355440.FR.</w:t>
          </w:r>
          <w:r w:rsidRPr="00862602">
            <w:rPr>
              <w:rFonts w:cs="Calibri"/>
              <w:bCs/>
              <w:sz w:val="16"/>
              <w:szCs w:val="16"/>
            </w:rPr>
            <w:t xml:space="preserve"> </w:t>
          </w:r>
          <w:r>
            <w:rPr>
              <w:rFonts w:cs="Calibri"/>
              <w:bCs/>
              <w:sz w:val="16"/>
              <w:szCs w:val="16"/>
            </w:rPr>
            <w:t>14</w:t>
          </w:r>
          <w:r>
            <w:rPr>
              <w:rFonts w:cs="Calibri"/>
              <w:bCs/>
              <w:sz w:val="16"/>
              <w:szCs w:val="16"/>
            </w:rPr>
            <w:t>2</w:t>
          </w:r>
        </w:p>
      </w:tc>
      <w:tc>
        <w:tcPr>
          <w:tcW w:w="1361" w:type="dxa"/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jc w:val="right"/>
            <w:rPr>
              <w:rFonts w:cs="Calibri"/>
              <w:bCs/>
              <w:sz w:val="16"/>
              <w:szCs w:val="16"/>
            </w:rPr>
          </w:pPr>
          <w:r>
            <w:rPr>
              <w:rFonts w:cs="Calibri"/>
              <w:bCs/>
              <w:sz w:val="16"/>
              <w:szCs w:val="16"/>
            </w:rPr>
            <w:t>Yürürlük Tarihi</w:t>
          </w:r>
          <w:r w:rsidRPr="00910D60">
            <w:rPr>
              <w:rFonts w:cs="Calibri"/>
              <w:bCs/>
              <w:sz w:val="16"/>
              <w:szCs w:val="16"/>
            </w:rPr>
            <w:t xml:space="preserve">: </w:t>
          </w:r>
        </w:p>
      </w:tc>
      <w:tc>
        <w:tcPr>
          <w:tcW w:w="1361" w:type="dxa"/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  <w:highlight w:val="yellow"/>
            </w:rPr>
          </w:pPr>
          <w:r>
            <w:rPr>
              <w:rFonts w:cs="Calibri"/>
              <w:bCs/>
              <w:sz w:val="16"/>
              <w:szCs w:val="16"/>
            </w:rPr>
            <w:t>24/07/2013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jc w:val="right"/>
            <w:rPr>
              <w:rFonts w:cs="Calibri"/>
              <w:bCs/>
              <w:sz w:val="16"/>
              <w:szCs w:val="16"/>
            </w:rPr>
          </w:pPr>
          <w:r w:rsidRPr="00910D60">
            <w:rPr>
              <w:rFonts w:cs="Calibri"/>
              <w:bCs/>
              <w:sz w:val="16"/>
              <w:szCs w:val="16"/>
            </w:rPr>
            <w:t xml:space="preserve">Revizyon No – Tarihi: </w:t>
          </w:r>
        </w:p>
      </w:tc>
      <w:tc>
        <w:tcPr>
          <w:tcW w:w="1332" w:type="dxa"/>
          <w:tcBorders>
            <w:left w:val="nil"/>
          </w:tcBorders>
          <w:vAlign w:val="center"/>
        </w:tcPr>
        <w:p w:rsidR="009B39B4" w:rsidRPr="00910D60" w:rsidRDefault="009B39B4" w:rsidP="009B39B4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  <w:highlight w:val="yellow"/>
            </w:rPr>
          </w:pPr>
          <w:r w:rsidRPr="00910D60">
            <w:rPr>
              <w:rFonts w:cs="Calibri"/>
              <w:bCs/>
              <w:sz w:val="16"/>
              <w:szCs w:val="16"/>
            </w:rPr>
            <w:t xml:space="preserve">02 – </w:t>
          </w:r>
          <w:r>
            <w:rPr>
              <w:rFonts w:cs="Calibri"/>
              <w:bCs/>
              <w:sz w:val="16"/>
              <w:szCs w:val="16"/>
            </w:rPr>
            <w:t>25</w:t>
          </w:r>
          <w:r w:rsidRPr="004C24BF">
            <w:rPr>
              <w:rFonts w:cs="Calibri"/>
              <w:bCs/>
              <w:sz w:val="16"/>
              <w:szCs w:val="16"/>
            </w:rPr>
            <w:t>/0</w:t>
          </w:r>
          <w:r>
            <w:rPr>
              <w:rFonts w:cs="Calibri"/>
              <w:bCs/>
              <w:sz w:val="16"/>
              <w:szCs w:val="16"/>
            </w:rPr>
            <w:t>9</w:t>
          </w:r>
          <w:r w:rsidRPr="004C24BF">
            <w:rPr>
              <w:rFonts w:cs="Calibri"/>
              <w:bCs/>
              <w:sz w:val="16"/>
              <w:szCs w:val="16"/>
            </w:rPr>
            <w:t>/2019</w:t>
          </w:r>
          <w:r>
            <w:rPr>
              <w:rFonts w:cs="Calibri"/>
              <w:bCs/>
              <w:color w:val="FF0000"/>
              <w:sz w:val="16"/>
              <w:szCs w:val="16"/>
            </w:rPr>
            <w:t xml:space="preserve"> </w:t>
          </w:r>
        </w:p>
      </w:tc>
      <w:tc>
        <w:tcPr>
          <w:tcW w:w="1107" w:type="dxa"/>
          <w:vMerge/>
          <w:vAlign w:val="center"/>
        </w:tcPr>
        <w:p w:rsidR="009B39B4" w:rsidRPr="00910D60" w:rsidRDefault="009B39B4" w:rsidP="009B39B4">
          <w:pPr>
            <w:rPr>
              <w:rFonts w:ascii="Arial" w:hAnsi="Arial" w:cs="Arial"/>
              <w:b/>
              <w:sz w:val="17"/>
              <w:szCs w:val="17"/>
            </w:rPr>
          </w:pPr>
        </w:p>
      </w:tc>
    </w:tr>
  </w:tbl>
  <w:p w:rsidR="001A01B2" w:rsidRPr="003B36F9" w:rsidRDefault="001A01B2" w:rsidP="00202B8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2268"/>
      <w:gridCol w:w="1701"/>
      <w:gridCol w:w="3969"/>
      <w:gridCol w:w="1134"/>
    </w:tblGrid>
    <w:tr w:rsidR="00ED3119" w:rsidRPr="00D85E55" w:rsidTr="00ED3119">
      <w:trPr>
        <w:jc w:val="center"/>
      </w:trPr>
      <w:tc>
        <w:tcPr>
          <w:tcW w:w="9072" w:type="dxa"/>
          <w:gridSpan w:val="4"/>
          <w:vAlign w:val="center"/>
        </w:tcPr>
        <w:p w:rsidR="00ED3119" w:rsidRPr="002D48B5" w:rsidRDefault="00ED3119" w:rsidP="00D8286C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A7736A">
            <w:rPr>
              <w:rFonts w:cs="Calibri"/>
              <w:bCs/>
              <w:sz w:val="16"/>
              <w:szCs w:val="20"/>
            </w:rPr>
            <w:t>Tek Pilotlu Uçak Tip</w:t>
          </w:r>
          <w:r w:rsidRPr="00A7736A">
            <w:rPr>
              <w:rFonts w:cs="Calibri"/>
              <w:bCs/>
              <w:spacing w:val="1"/>
              <w:sz w:val="16"/>
              <w:szCs w:val="20"/>
            </w:rPr>
            <w:t>/</w:t>
          </w:r>
          <w:r w:rsidRPr="00A7736A">
            <w:rPr>
              <w:rFonts w:cs="Calibri"/>
              <w:bCs/>
              <w:spacing w:val="-1"/>
              <w:sz w:val="16"/>
              <w:szCs w:val="20"/>
            </w:rPr>
            <w:t>Sı</w:t>
          </w:r>
          <w:r w:rsidRPr="00A7736A">
            <w:rPr>
              <w:rFonts w:cs="Calibri"/>
              <w:bCs/>
              <w:spacing w:val="1"/>
              <w:sz w:val="16"/>
              <w:szCs w:val="20"/>
            </w:rPr>
            <w:t>n</w:t>
          </w:r>
          <w:r w:rsidRPr="00A7736A">
            <w:rPr>
              <w:rFonts w:cs="Calibri"/>
              <w:bCs/>
              <w:spacing w:val="-1"/>
              <w:sz w:val="16"/>
              <w:szCs w:val="20"/>
            </w:rPr>
            <w:t>ı</w:t>
          </w:r>
          <w:r w:rsidRPr="00A7736A">
            <w:rPr>
              <w:rFonts w:cs="Calibri"/>
              <w:bCs/>
              <w:sz w:val="16"/>
              <w:szCs w:val="20"/>
            </w:rPr>
            <w:t>f Yetkisi Başvuru ve Yetenek Testi/Yeterlilik Kontrolü Sonuç Formu</w:t>
          </w:r>
        </w:p>
      </w:tc>
      <w:tc>
        <w:tcPr>
          <w:tcW w:w="1134" w:type="dxa"/>
          <w:vMerge w:val="restart"/>
          <w:vAlign w:val="center"/>
        </w:tcPr>
        <w:p w:rsidR="00ED3119" w:rsidRPr="004A3C88" w:rsidRDefault="00ED3119" w:rsidP="00D8286C">
          <w:pPr>
            <w:pStyle w:val="Altbilgi"/>
            <w:jc w:val="right"/>
            <w:rPr>
              <w:rFonts w:cs="Calibri"/>
              <w:color w:val="333333"/>
            </w:rPr>
          </w:pPr>
          <w:r w:rsidRPr="00917B7E">
            <w:rPr>
              <w:rStyle w:val="SayfaNumaras"/>
              <w:b/>
              <w:color w:val="333333"/>
            </w:rPr>
            <w:fldChar w:fldCharType="begin"/>
          </w:r>
          <w:r w:rsidRPr="00917B7E">
            <w:rPr>
              <w:rStyle w:val="SayfaNumaras"/>
              <w:b/>
              <w:color w:val="333333"/>
            </w:rPr>
            <w:instrText xml:space="preserve"> PAGE </w:instrText>
          </w:r>
          <w:r w:rsidRPr="00917B7E">
            <w:rPr>
              <w:rStyle w:val="SayfaNumaras"/>
              <w:b/>
              <w:color w:val="333333"/>
            </w:rPr>
            <w:fldChar w:fldCharType="separate"/>
          </w:r>
          <w:r w:rsidR="00F715C3">
            <w:rPr>
              <w:rStyle w:val="SayfaNumaras"/>
              <w:b/>
              <w:noProof/>
              <w:color w:val="333333"/>
            </w:rPr>
            <w:t>1</w:t>
          </w:r>
          <w:r w:rsidRPr="00917B7E">
            <w:rPr>
              <w:rStyle w:val="SayfaNumaras"/>
              <w:b/>
              <w:color w:val="333333"/>
            </w:rPr>
            <w:fldChar w:fldCharType="end"/>
          </w:r>
          <w:r w:rsidRPr="00917B7E">
            <w:rPr>
              <w:rStyle w:val="SayfaNumaras"/>
              <w:b/>
              <w:color w:val="333333"/>
            </w:rPr>
            <w:t>/</w:t>
          </w:r>
          <w:r w:rsidRPr="00917B7E">
            <w:rPr>
              <w:rStyle w:val="SayfaNumaras"/>
              <w:b/>
              <w:color w:val="333333"/>
            </w:rPr>
            <w:fldChar w:fldCharType="begin"/>
          </w:r>
          <w:r w:rsidRPr="00917B7E">
            <w:rPr>
              <w:rStyle w:val="SayfaNumaras"/>
              <w:b/>
              <w:color w:val="333333"/>
            </w:rPr>
            <w:instrText xml:space="preserve"> NUMPAGES </w:instrText>
          </w:r>
          <w:r w:rsidRPr="00917B7E">
            <w:rPr>
              <w:rStyle w:val="SayfaNumaras"/>
              <w:b/>
              <w:color w:val="333333"/>
            </w:rPr>
            <w:fldChar w:fldCharType="separate"/>
          </w:r>
          <w:r w:rsidR="00F715C3">
            <w:rPr>
              <w:rStyle w:val="SayfaNumaras"/>
              <w:b/>
              <w:noProof/>
              <w:color w:val="333333"/>
            </w:rPr>
            <w:t>6</w:t>
          </w:r>
          <w:r w:rsidRPr="00917B7E">
            <w:rPr>
              <w:rStyle w:val="SayfaNumaras"/>
              <w:b/>
              <w:color w:val="333333"/>
            </w:rPr>
            <w:fldChar w:fldCharType="end"/>
          </w:r>
        </w:p>
      </w:tc>
    </w:tr>
    <w:tr w:rsidR="00ED3119" w:rsidRPr="00D85E55" w:rsidTr="00ED3119">
      <w:trPr>
        <w:jc w:val="center"/>
      </w:trPr>
      <w:tc>
        <w:tcPr>
          <w:tcW w:w="1134" w:type="dxa"/>
          <w:vAlign w:val="center"/>
        </w:tcPr>
        <w:p w:rsidR="00ED3119" w:rsidRPr="002D48B5" w:rsidRDefault="00ED3119" w:rsidP="00D8286C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>Doküman No:</w:t>
          </w:r>
        </w:p>
      </w:tc>
      <w:tc>
        <w:tcPr>
          <w:tcW w:w="2268" w:type="dxa"/>
          <w:vAlign w:val="center"/>
        </w:tcPr>
        <w:p w:rsidR="00ED3119" w:rsidRPr="002D48B5" w:rsidRDefault="00ED3119" w:rsidP="00ED3119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>SHGM.UOD.65355440.FR.</w:t>
          </w:r>
          <w:r>
            <w:rPr>
              <w:rFonts w:cs="Calibri"/>
              <w:bCs/>
              <w:sz w:val="16"/>
              <w:szCs w:val="16"/>
            </w:rPr>
            <w:t>14</w:t>
          </w:r>
          <w:r w:rsidRPr="002D48B5">
            <w:rPr>
              <w:rFonts w:cs="Calibri"/>
              <w:bCs/>
              <w:sz w:val="16"/>
              <w:szCs w:val="16"/>
            </w:rPr>
            <w:t>1</w:t>
          </w:r>
        </w:p>
      </w:tc>
      <w:tc>
        <w:tcPr>
          <w:tcW w:w="1701" w:type="dxa"/>
          <w:vAlign w:val="center"/>
        </w:tcPr>
        <w:p w:rsidR="00ED3119" w:rsidRPr="002D48B5" w:rsidRDefault="00ED3119" w:rsidP="00D8286C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2D48B5">
            <w:rPr>
              <w:rFonts w:cs="Calibri"/>
              <w:bCs/>
              <w:sz w:val="16"/>
              <w:szCs w:val="16"/>
            </w:rPr>
            <w:t xml:space="preserve">Revizyon No – Tarihi: </w:t>
          </w:r>
        </w:p>
      </w:tc>
      <w:tc>
        <w:tcPr>
          <w:tcW w:w="3969" w:type="dxa"/>
          <w:vAlign w:val="center"/>
        </w:tcPr>
        <w:p w:rsidR="00ED3119" w:rsidRPr="00343BC1" w:rsidRDefault="004C4793" w:rsidP="00343BC1">
          <w:pPr>
            <w:widowControl w:val="0"/>
            <w:autoSpaceDE w:val="0"/>
            <w:autoSpaceDN w:val="0"/>
            <w:adjustRightInd w:val="0"/>
            <w:rPr>
              <w:rFonts w:cs="Calibri"/>
              <w:bCs/>
              <w:sz w:val="16"/>
              <w:szCs w:val="16"/>
            </w:rPr>
          </w:pPr>
          <w:r w:rsidRPr="00343BC1">
            <w:rPr>
              <w:rFonts w:cs="Calibri"/>
              <w:bCs/>
              <w:sz w:val="16"/>
              <w:szCs w:val="16"/>
            </w:rPr>
            <w:t>01</w:t>
          </w:r>
          <w:r w:rsidR="00ED3119" w:rsidRPr="00343BC1">
            <w:rPr>
              <w:rFonts w:cs="Calibri"/>
              <w:bCs/>
              <w:sz w:val="16"/>
              <w:szCs w:val="16"/>
            </w:rPr>
            <w:t xml:space="preserve"> – </w:t>
          </w:r>
          <w:r w:rsidR="00343BC1">
            <w:rPr>
              <w:rFonts w:cs="Calibri"/>
              <w:bCs/>
              <w:sz w:val="16"/>
              <w:szCs w:val="16"/>
            </w:rPr>
            <w:t>19</w:t>
          </w:r>
          <w:r w:rsidR="00ED3119" w:rsidRPr="00343BC1">
            <w:rPr>
              <w:rFonts w:cs="Calibri"/>
              <w:bCs/>
              <w:sz w:val="16"/>
              <w:szCs w:val="16"/>
            </w:rPr>
            <w:t>/0</w:t>
          </w:r>
          <w:r w:rsidR="00343BC1">
            <w:rPr>
              <w:rFonts w:cs="Calibri"/>
              <w:bCs/>
              <w:sz w:val="16"/>
              <w:szCs w:val="16"/>
            </w:rPr>
            <w:t>2</w:t>
          </w:r>
          <w:r w:rsidR="00ED3119" w:rsidRPr="00343BC1">
            <w:rPr>
              <w:rFonts w:cs="Calibri"/>
              <w:bCs/>
              <w:sz w:val="16"/>
              <w:szCs w:val="16"/>
            </w:rPr>
            <w:t>/</w:t>
          </w:r>
          <w:r w:rsidR="00343BC1">
            <w:rPr>
              <w:rFonts w:cs="Calibri"/>
              <w:bCs/>
              <w:sz w:val="16"/>
              <w:szCs w:val="16"/>
            </w:rPr>
            <w:t>2016</w:t>
          </w:r>
        </w:p>
      </w:tc>
      <w:tc>
        <w:tcPr>
          <w:tcW w:w="1134" w:type="dxa"/>
          <w:vMerge/>
          <w:vAlign w:val="center"/>
        </w:tcPr>
        <w:p w:rsidR="00ED3119" w:rsidRPr="00917B7E" w:rsidRDefault="00ED3119" w:rsidP="00D8286C">
          <w:pPr>
            <w:rPr>
              <w:rFonts w:ascii="Arial" w:hAnsi="Arial" w:cs="Arial"/>
              <w:b/>
              <w:color w:val="333333"/>
              <w:sz w:val="17"/>
              <w:szCs w:val="17"/>
            </w:rPr>
          </w:pPr>
        </w:p>
      </w:tc>
    </w:tr>
  </w:tbl>
  <w:p w:rsidR="001A01B2" w:rsidRPr="003A1D6A" w:rsidRDefault="001A01B2" w:rsidP="003A1D6A">
    <w:pPr>
      <w:pStyle w:val="Altbilgi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99" w:rsidRDefault="00F64B99">
      <w:r>
        <w:separator/>
      </w:r>
    </w:p>
  </w:footnote>
  <w:footnote w:type="continuationSeparator" w:id="0">
    <w:p w:rsidR="00F64B99" w:rsidRDefault="00F64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B2" w:rsidRPr="00945368" w:rsidRDefault="00764A0C" w:rsidP="00945368">
    <w:pPr>
      <w:autoSpaceDE w:val="0"/>
      <w:autoSpaceDN w:val="0"/>
      <w:adjustRightInd w:val="0"/>
      <w:jc w:val="center"/>
      <w:rPr>
        <w:rFonts w:cs="Arial"/>
        <w:bCs/>
        <w:color w:val="000000"/>
        <w:szCs w:val="28"/>
      </w:rPr>
    </w:pPr>
    <w:r w:rsidRPr="00945368">
      <w:rPr>
        <w:rFonts w:cs="Arial"/>
        <w:b/>
        <w:bCs/>
        <w:noProof/>
        <w:color w:val="00000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5297170</wp:posOffset>
          </wp:positionH>
          <wp:positionV relativeFrom="paragraph">
            <wp:posOffset>-171450</wp:posOffset>
          </wp:positionV>
          <wp:extent cx="1018540" cy="539115"/>
          <wp:effectExtent l="0" t="0" r="0" b="0"/>
          <wp:wrapNone/>
          <wp:docPr id="3" name="Resim 3" descr="artalan-dg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talan-dg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368">
      <w:rPr>
        <w:rFonts w:cs="Arial"/>
        <w:b/>
        <w:bCs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-173355</wp:posOffset>
          </wp:positionV>
          <wp:extent cx="993775" cy="54102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B2" w:rsidRPr="00945368">
      <w:rPr>
        <w:rFonts w:cs="Arial"/>
        <w:bCs/>
        <w:color w:val="000000"/>
        <w:szCs w:val="28"/>
      </w:rPr>
      <w:t>Sivil Havacılık Genel Müdürlüğü</w:t>
    </w:r>
  </w:p>
  <w:p w:rsidR="001A01B2" w:rsidRPr="00945368" w:rsidRDefault="001A01B2" w:rsidP="00945368">
    <w:pPr>
      <w:autoSpaceDE w:val="0"/>
      <w:autoSpaceDN w:val="0"/>
      <w:adjustRightInd w:val="0"/>
      <w:jc w:val="center"/>
      <w:rPr>
        <w:rFonts w:cs="Arial"/>
        <w:bCs/>
        <w:i/>
        <w:color w:val="000000"/>
        <w:sz w:val="16"/>
        <w:szCs w:val="16"/>
      </w:rPr>
    </w:pPr>
    <w:r w:rsidRPr="00945368">
      <w:rPr>
        <w:rFonts w:cs="Arial"/>
        <w:bCs/>
        <w:i/>
        <w:color w:val="000000"/>
        <w:sz w:val="16"/>
        <w:szCs w:val="16"/>
      </w:rPr>
      <w:t>Directorate General of Civil</w:t>
    </w:r>
    <w:r>
      <w:rPr>
        <w:rFonts w:cs="Arial"/>
        <w:bCs/>
        <w:i/>
        <w:color w:val="000000"/>
        <w:sz w:val="16"/>
        <w:szCs w:val="16"/>
      </w:rPr>
      <w:t xml:space="preserve"> Aviation TURKEY</w:t>
    </w:r>
    <w:r w:rsidRPr="00945368">
      <w:rPr>
        <w:rFonts w:cs="Arial"/>
        <w:bCs/>
        <w:i/>
        <w:color w:val="000000"/>
        <w:sz w:val="16"/>
        <w:szCs w:val="16"/>
      </w:rPr>
      <w:t xml:space="preserve"> </w:t>
    </w:r>
  </w:p>
  <w:p w:rsidR="001A01B2" w:rsidRPr="00945368" w:rsidRDefault="001A01B2">
    <w:pPr>
      <w:pStyle w:val="stbilgi"/>
    </w:pPr>
  </w:p>
  <w:p w:rsidR="001A01B2" w:rsidRDefault="001A01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5" w:type="dxa"/>
      <w:jc w:val="center"/>
      <w:tblLook w:val="04A0" w:firstRow="1" w:lastRow="0" w:firstColumn="1" w:lastColumn="0" w:noHBand="0" w:noVBand="1"/>
    </w:tblPr>
    <w:tblGrid>
      <w:gridCol w:w="10205"/>
    </w:tblGrid>
    <w:tr w:rsidR="00F715C3" w:rsidRPr="00E20744" w:rsidTr="007F0ACD">
      <w:trPr>
        <w:jc w:val="center"/>
      </w:trPr>
      <w:tc>
        <w:tcPr>
          <w:tcW w:w="10205" w:type="dxa"/>
          <w:shd w:val="clear" w:color="auto" w:fill="auto"/>
          <w:vAlign w:val="center"/>
        </w:tcPr>
        <w:p w:rsidR="00F715C3" w:rsidRPr="00E20744" w:rsidRDefault="00764A0C" w:rsidP="00F715C3">
          <w:pPr>
            <w:pStyle w:val="stbilgi"/>
            <w:jc w:val="center"/>
            <w:rPr>
              <w:sz w:val="22"/>
              <w:szCs w:val="22"/>
            </w:rPr>
          </w:pPr>
          <w:r w:rsidRPr="009128DF"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1225550" cy="679450"/>
                <wp:effectExtent l="0" t="0" r="0" b="635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15C3" w:rsidRPr="00ED3119" w:rsidTr="007F0ACD">
      <w:trPr>
        <w:trHeight w:val="680"/>
        <w:jc w:val="center"/>
      </w:trPr>
      <w:tc>
        <w:tcPr>
          <w:tcW w:w="10205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F715C3" w:rsidRPr="00466AC8" w:rsidRDefault="00F715C3" w:rsidP="00F715C3">
          <w:pPr>
            <w:widowControl w:val="0"/>
            <w:autoSpaceDE w:val="0"/>
            <w:autoSpaceDN w:val="0"/>
            <w:adjustRightInd w:val="0"/>
            <w:ind w:right="-20"/>
            <w:jc w:val="center"/>
            <w:rPr>
              <w:rFonts w:ascii="Arial" w:hAnsi="Arial" w:cs="Arial"/>
              <w:sz w:val="20"/>
              <w:szCs w:val="20"/>
            </w:rPr>
          </w:pPr>
          <w:r w:rsidRPr="00466AC8">
            <w:rPr>
              <w:rFonts w:ascii="Arial" w:hAnsi="Arial" w:cs="Arial"/>
              <w:b/>
              <w:bCs/>
              <w:sz w:val="20"/>
              <w:szCs w:val="20"/>
            </w:rPr>
            <w:t>Tek Pilotlu Uçak Tip</w:t>
          </w:r>
          <w:r w:rsidRPr="00466AC8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/</w:t>
          </w:r>
          <w:r w:rsidRPr="00466AC8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Sı</w:t>
          </w:r>
          <w:r w:rsidRPr="00466AC8"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 w:rsidRPr="00466AC8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ı</w:t>
          </w:r>
          <w:r w:rsidRPr="00466AC8">
            <w:rPr>
              <w:rFonts w:ascii="Arial" w:hAnsi="Arial" w:cs="Arial"/>
              <w:b/>
              <w:bCs/>
              <w:sz w:val="20"/>
              <w:szCs w:val="20"/>
            </w:rPr>
            <w:t>f Yetkisi Başvuru ve Yetenek Testi/Yeterlilik Kontrolü Sonuç Formu</w:t>
          </w:r>
          <w:r w:rsidR="004E7965" w:rsidRPr="00466AC8">
            <w:rPr>
              <w:rFonts w:ascii="Arial" w:hAnsi="Arial" w:cs="Arial"/>
              <w:b/>
              <w:bCs/>
              <w:sz w:val="20"/>
              <w:szCs w:val="20"/>
            </w:rPr>
            <w:t xml:space="preserve"> (Deniz)</w:t>
          </w:r>
        </w:p>
        <w:p w:rsidR="00F715C3" w:rsidRPr="00ED3119" w:rsidRDefault="00F715C3" w:rsidP="004D0B1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0"/>
            </w:rPr>
          </w:pPr>
          <w:r w:rsidRPr="00ED3119">
            <w:rPr>
              <w:rFonts w:ascii="Arial" w:hAnsi="Arial" w:cs="Arial"/>
              <w:i/>
              <w:iCs/>
              <w:sz w:val="20"/>
              <w:szCs w:val="20"/>
            </w:rPr>
            <w:t>(SPA Type/Class</w:t>
          </w:r>
          <w:r w:rsidRPr="00ED3119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 xml:space="preserve"> </w:t>
          </w:r>
          <w:r w:rsidRPr="00ED3119">
            <w:rPr>
              <w:rFonts w:ascii="Arial" w:hAnsi="Arial" w:cs="Arial"/>
              <w:i/>
              <w:iCs/>
              <w:sz w:val="20"/>
              <w:szCs w:val="20"/>
            </w:rPr>
            <w:t>Rating Skill Test</w:t>
          </w:r>
          <w:r w:rsidRPr="00ED3119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 xml:space="preserve"> </w:t>
          </w:r>
          <w:r w:rsidRPr="00ED3119">
            <w:rPr>
              <w:rFonts w:ascii="Arial" w:hAnsi="Arial" w:cs="Arial"/>
              <w:i/>
              <w:iCs/>
              <w:sz w:val="20"/>
              <w:szCs w:val="20"/>
            </w:rPr>
            <w:t>and Profic</w:t>
          </w:r>
          <w:r w:rsidRPr="00ED3119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i</w:t>
          </w:r>
          <w:r w:rsidRPr="00ED3119">
            <w:rPr>
              <w:rFonts w:ascii="Arial" w:hAnsi="Arial" w:cs="Arial"/>
              <w:i/>
              <w:iCs/>
              <w:sz w:val="20"/>
              <w:szCs w:val="20"/>
            </w:rPr>
            <w:t>ency Check Application and Report Form</w:t>
          </w:r>
          <w:r w:rsidR="004D0B10">
            <w:rPr>
              <w:rFonts w:ascii="Arial" w:hAnsi="Arial" w:cs="Arial"/>
              <w:i/>
              <w:iCs/>
              <w:sz w:val="20"/>
              <w:szCs w:val="20"/>
            </w:rPr>
            <w:t>(Sea)</w:t>
          </w:r>
          <w:r w:rsidRPr="00ED3119">
            <w:rPr>
              <w:rFonts w:ascii="Arial" w:hAnsi="Arial" w:cs="Arial"/>
              <w:i/>
              <w:iCs/>
              <w:sz w:val="20"/>
              <w:szCs w:val="20"/>
            </w:rPr>
            <w:t>)</w:t>
          </w:r>
        </w:p>
      </w:tc>
    </w:tr>
  </w:tbl>
  <w:p w:rsidR="001A01B2" w:rsidRPr="00F715C3" w:rsidRDefault="001A01B2" w:rsidP="00ED3119">
    <w:pPr>
      <w:pStyle w:val="stbilgi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2FA" w:rsidRPr="00570D04" w:rsidRDefault="009942FA" w:rsidP="00ED3119">
    <w:pPr>
      <w:pStyle w:val="stbilgi"/>
      <w:rPr>
        <w:sz w:val="2"/>
        <w:szCs w:val="2"/>
      </w:rPr>
    </w:pPr>
    <w:r w:rsidRPr="00ED3119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B09"/>
    <w:multiLevelType w:val="multilevel"/>
    <w:tmpl w:val="A7840C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1" w15:restartNumberingAfterBreak="0">
    <w:nsid w:val="4DCF3CA9"/>
    <w:multiLevelType w:val="hybridMultilevel"/>
    <w:tmpl w:val="D592D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57F19"/>
    <w:multiLevelType w:val="multilevel"/>
    <w:tmpl w:val="0AF47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3" w15:restartNumberingAfterBreak="0">
    <w:nsid w:val="6263404A"/>
    <w:multiLevelType w:val="hybridMultilevel"/>
    <w:tmpl w:val="58C63824"/>
    <w:lvl w:ilvl="0" w:tplc="0E869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C413E"/>
    <w:multiLevelType w:val="multilevel"/>
    <w:tmpl w:val="CC322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360"/>
      </w:pPr>
      <w:rPr>
        <w:rFonts w:hint="default"/>
        <w:b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9"/>
        </w:tabs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2"/>
        </w:tabs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5"/>
        </w:tabs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1"/>
        </w:tabs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440"/>
      </w:pPr>
      <w:rPr>
        <w:rFonts w:hint="default"/>
      </w:rPr>
    </w:lvl>
  </w:abstractNum>
  <w:abstractNum w:abstractNumId="5" w15:restartNumberingAfterBreak="0">
    <w:nsid w:val="69BF06DF"/>
    <w:multiLevelType w:val="multilevel"/>
    <w:tmpl w:val="CC322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360"/>
      </w:pPr>
      <w:rPr>
        <w:rFonts w:hint="default"/>
        <w:b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26"/>
        </w:tabs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9"/>
        </w:tabs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2"/>
        </w:tabs>
        <w:ind w:left="1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5"/>
        </w:tabs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8"/>
        </w:tabs>
        <w:ind w:left="16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1"/>
        </w:tabs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440"/>
      </w:pPr>
      <w:rPr>
        <w:rFonts w:hint="default"/>
      </w:rPr>
    </w:lvl>
  </w:abstractNum>
  <w:abstractNum w:abstractNumId="6" w15:restartNumberingAfterBreak="0">
    <w:nsid w:val="6D745107"/>
    <w:multiLevelType w:val="multilevel"/>
    <w:tmpl w:val="1BDA02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abstractNum w:abstractNumId="7" w15:restartNumberingAfterBreak="0">
    <w:nsid w:val="708032CC"/>
    <w:multiLevelType w:val="multilevel"/>
    <w:tmpl w:val="7A42B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3AF6037"/>
    <w:multiLevelType w:val="multilevel"/>
    <w:tmpl w:val="672EE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D0622F7"/>
    <w:multiLevelType w:val="multilevel"/>
    <w:tmpl w:val="0AF47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C3"/>
    <w:rsid w:val="00000F5B"/>
    <w:rsid w:val="000046CA"/>
    <w:rsid w:val="00006668"/>
    <w:rsid w:val="000111D8"/>
    <w:rsid w:val="0001352C"/>
    <w:rsid w:val="000210D9"/>
    <w:rsid w:val="000414A9"/>
    <w:rsid w:val="000520FA"/>
    <w:rsid w:val="00055679"/>
    <w:rsid w:val="000619C6"/>
    <w:rsid w:val="00063205"/>
    <w:rsid w:val="000A21A9"/>
    <w:rsid w:val="000A6037"/>
    <w:rsid w:val="000C4E5C"/>
    <w:rsid w:val="000C7660"/>
    <w:rsid w:val="000E32AF"/>
    <w:rsid w:val="000F43A6"/>
    <w:rsid w:val="0010339D"/>
    <w:rsid w:val="00105B39"/>
    <w:rsid w:val="00107AE8"/>
    <w:rsid w:val="00110509"/>
    <w:rsid w:val="00115499"/>
    <w:rsid w:val="00116F28"/>
    <w:rsid w:val="0013611F"/>
    <w:rsid w:val="0016507D"/>
    <w:rsid w:val="001A01B2"/>
    <w:rsid w:val="001A561F"/>
    <w:rsid w:val="001B406E"/>
    <w:rsid w:val="001C32F1"/>
    <w:rsid w:val="001C4234"/>
    <w:rsid w:val="001D0126"/>
    <w:rsid w:val="001D747C"/>
    <w:rsid w:val="001E4E98"/>
    <w:rsid w:val="00202B89"/>
    <w:rsid w:val="00202F5C"/>
    <w:rsid w:val="00207C94"/>
    <w:rsid w:val="002221E5"/>
    <w:rsid w:val="002261D6"/>
    <w:rsid w:val="002511E8"/>
    <w:rsid w:val="00276CFB"/>
    <w:rsid w:val="00281C90"/>
    <w:rsid w:val="0028555E"/>
    <w:rsid w:val="0029584C"/>
    <w:rsid w:val="002A2AC3"/>
    <w:rsid w:val="002A6440"/>
    <w:rsid w:val="002C3569"/>
    <w:rsid w:val="002C41C2"/>
    <w:rsid w:val="002C64EF"/>
    <w:rsid w:val="002D13C8"/>
    <w:rsid w:val="002D28AB"/>
    <w:rsid w:val="002E2249"/>
    <w:rsid w:val="002E327D"/>
    <w:rsid w:val="002E4051"/>
    <w:rsid w:val="002F0064"/>
    <w:rsid w:val="002F15AC"/>
    <w:rsid w:val="00321C16"/>
    <w:rsid w:val="00322E39"/>
    <w:rsid w:val="00342F54"/>
    <w:rsid w:val="00343BC1"/>
    <w:rsid w:val="0034726A"/>
    <w:rsid w:val="00351478"/>
    <w:rsid w:val="00356784"/>
    <w:rsid w:val="003668D4"/>
    <w:rsid w:val="003843C3"/>
    <w:rsid w:val="003A18E0"/>
    <w:rsid w:val="003A1D6A"/>
    <w:rsid w:val="003A7A38"/>
    <w:rsid w:val="003B1ACB"/>
    <w:rsid w:val="003B36F9"/>
    <w:rsid w:val="003C6DF4"/>
    <w:rsid w:val="003D14CA"/>
    <w:rsid w:val="004005F0"/>
    <w:rsid w:val="004123BE"/>
    <w:rsid w:val="004302B6"/>
    <w:rsid w:val="00431574"/>
    <w:rsid w:val="00434C80"/>
    <w:rsid w:val="00435FC9"/>
    <w:rsid w:val="0043711C"/>
    <w:rsid w:val="00443A3C"/>
    <w:rsid w:val="0044416C"/>
    <w:rsid w:val="00447B02"/>
    <w:rsid w:val="004506A5"/>
    <w:rsid w:val="004519C8"/>
    <w:rsid w:val="004523D0"/>
    <w:rsid w:val="00462ACC"/>
    <w:rsid w:val="00466AC8"/>
    <w:rsid w:val="004A02BA"/>
    <w:rsid w:val="004C4793"/>
    <w:rsid w:val="004D0375"/>
    <w:rsid w:val="004D0B10"/>
    <w:rsid w:val="004D3CC3"/>
    <w:rsid w:val="004D5615"/>
    <w:rsid w:val="004D585F"/>
    <w:rsid w:val="004E3613"/>
    <w:rsid w:val="004E6496"/>
    <w:rsid w:val="004E7965"/>
    <w:rsid w:val="004F44FB"/>
    <w:rsid w:val="00511F21"/>
    <w:rsid w:val="00514ED0"/>
    <w:rsid w:val="00553BBC"/>
    <w:rsid w:val="00570D04"/>
    <w:rsid w:val="005A066E"/>
    <w:rsid w:val="005A0C5B"/>
    <w:rsid w:val="005B2028"/>
    <w:rsid w:val="005B2D72"/>
    <w:rsid w:val="005C32FB"/>
    <w:rsid w:val="005D382E"/>
    <w:rsid w:val="005D6781"/>
    <w:rsid w:val="005F4ADF"/>
    <w:rsid w:val="005F673B"/>
    <w:rsid w:val="006023AF"/>
    <w:rsid w:val="006027F3"/>
    <w:rsid w:val="006409A2"/>
    <w:rsid w:val="00642E51"/>
    <w:rsid w:val="00643891"/>
    <w:rsid w:val="0065689D"/>
    <w:rsid w:val="00675332"/>
    <w:rsid w:val="00677E85"/>
    <w:rsid w:val="00684264"/>
    <w:rsid w:val="00691F72"/>
    <w:rsid w:val="006C1B19"/>
    <w:rsid w:val="006C1C43"/>
    <w:rsid w:val="006C21D3"/>
    <w:rsid w:val="006D1FB3"/>
    <w:rsid w:val="006D750C"/>
    <w:rsid w:val="006E5F39"/>
    <w:rsid w:val="006F360F"/>
    <w:rsid w:val="0071551E"/>
    <w:rsid w:val="00724785"/>
    <w:rsid w:val="00724802"/>
    <w:rsid w:val="00725AF7"/>
    <w:rsid w:val="0072752F"/>
    <w:rsid w:val="00731306"/>
    <w:rsid w:val="007404C2"/>
    <w:rsid w:val="007442ED"/>
    <w:rsid w:val="00764A0C"/>
    <w:rsid w:val="00767F46"/>
    <w:rsid w:val="00772123"/>
    <w:rsid w:val="007757C6"/>
    <w:rsid w:val="00796F33"/>
    <w:rsid w:val="007B29B2"/>
    <w:rsid w:val="007B52B7"/>
    <w:rsid w:val="007C6B11"/>
    <w:rsid w:val="007D14C5"/>
    <w:rsid w:val="007D6B20"/>
    <w:rsid w:val="007E4E6D"/>
    <w:rsid w:val="007F0ACD"/>
    <w:rsid w:val="007F3275"/>
    <w:rsid w:val="007F6FD6"/>
    <w:rsid w:val="00802BC8"/>
    <w:rsid w:val="008206FD"/>
    <w:rsid w:val="00844B74"/>
    <w:rsid w:val="00851F18"/>
    <w:rsid w:val="0085294F"/>
    <w:rsid w:val="008650F7"/>
    <w:rsid w:val="00865E6B"/>
    <w:rsid w:val="008751DC"/>
    <w:rsid w:val="008774E5"/>
    <w:rsid w:val="0089307A"/>
    <w:rsid w:val="008C702E"/>
    <w:rsid w:val="008E48E3"/>
    <w:rsid w:val="008F7E5C"/>
    <w:rsid w:val="00905C86"/>
    <w:rsid w:val="00910C09"/>
    <w:rsid w:val="009155FE"/>
    <w:rsid w:val="009254FB"/>
    <w:rsid w:val="009322FC"/>
    <w:rsid w:val="00945368"/>
    <w:rsid w:val="009558A8"/>
    <w:rsid w:val="00963C54"/>
    <w:rsid w:val="00971863"/>
    <w:rsid w:val="00980859"/>
    <w:rsid w:val="009813E5"/>
    <w:rsid w:val="009942FA"/>
    <w:rsid w:val="00995132"/>
    <w:rsid w:val="00995D44"/>
    <w:rsid w:val="0099784D"/>
    <w:rsid w:val="009A0E5D"/>
    <w:rsid w:val="009A6D97"/>
    <w:rsid w:val="009B39B4"/>
    <w:rsid w:val="009B78E8"/>
    <w:rsid w:val="009C00F3"/>
    <w:rsid w:val="009C05D7"/>
    <w:rsid w:val="009C296B"/>
    <w:rsid w:val="009F4200"/>
    <w:rsid w:val="009F710B"/>
    <w:rsid w:val="00A02C58"/>
    <w:rsid w:val="00A210D3"/>
    <w:rsid w:val="00A21238"/>
    <w:rsid w:val="00A30539"/>
    <w:rsid w:val="00A46931"/>
    <w:rsid w:val="00A62317"/>
    <w:rsid w:val="00A7736A"/>
    <w:rsid w:val="00A826D4"/>
    <w:rsid w:val="00A94769"/>
    <w:rsid w:val="00AA42CF"/>
    <w:rsid w:val="00AE01D4"/>
    <w:rsid w:val="00AF5E76"/>
    <w:rsid w:val="00AF7ACA"/>
    <w:rsid w:val="00B34A4E"/>
    <w:rsid w:val="00B37375"/>
    <w:rsid w:val="00B4373C"/>
    <w:rsid w:val="00B512EC"/>
    <w:rsid w:val="00B80B12"/>
    <w:rsid w:val="00B9393E"/>
    <w:rsid w:val="00BB691E"/>
    <w:rsid w:val="00BC5E15"/>
    <w:rsid w:val="00BC7AFF"/>
    <w:rsid w:val="00C030EE"/>
    <w:rsid w:val="00C07009"/>
    <w:rsid w:val="00C14813"/>
    <w:rsid w:val="00C327DD"/>
    <w:rsid w:val="00C35ACB"/>
    <w:rsid w:val="00C46BB0"/>
    <w:rsid w:val="00C55BB1"/>
    <w:rsid w:val="00C63E6F"/>
    <w:rsid w:val="00C70445"/>
    <w:rsid w:val="00C71CEE"/>
    <w:rsid w:val="00CA74FE"/>
    <w:rsid w:val="00CB0C83"/>
    <w:rsid w:val="00CC1BE3"/>
    <w:rsid w:val="00CC56A9"/>
    <w:rsid w:val="00CC5FFA"/>
    <w:rsid w:val="00D01B23"/>
    <w:rsid w:val="00D06784"/>
    <w:rsid w:val="00D2191B"/>
    <w:rsid w:val="00D23896"/>
    <w:rsid w:val="00D450F8"/>
    <w:rsid w:val="00D713AB"/>
    <w:rsid w:val="00D76A6D"/>
    <w:rsid w:val="00D824F8"/>
    <w:rsid w:val="00D8286C"/>
    <w:rsid w:val="00D83523"/>
    <w:rsid w:val="00D85E55"/>
    <w:rsid w:val="00D94CFA"/>
    <w:rsid w:val="00D9651B"/>
    <w:rsid w:val="00DB51DC"/>
    <w:rsid w:val="00DD11FD"/>
    <w:rsid w:val="00DD51CF"/>
    <w:rsid w:val="00DF391B"/>
    <w:rsid w:val="00E04A97"/>
    <w:rsid w:val="00E06784"/>
    <w:rsid w:val="00E17E87"/>
    <w:rsid w:val="00E207B4"/>
    <w:rsid w:val="00E239D9"/>
    <w:rsid w:val="00E26F41"/>
    <w:rsid w:val="00E4013D"/>
    <w:rsid w:val="00E41D48"/>
    <w:rsid w:val="00E54463"/>
    <w:rsid w:val="00E770D6"/>
    <w:rsid w:val="00E93FCD"/>
    <w:rsid w:val="00EA6263"/>
    <w:rsid w:val="00EA6D5E"/>
    <w:rsid w:val="00EA6DD7"/>
    <w:rsid w:val="00EC416B"/>
    <w:rsid w:val="00EC66A7"/>
    <w:rsid w:val="00ED3119"/>
    <w:rsid w:val="00ED7B92"/>
    <w:rsid w:val="00EF22B8"/>
    <w:rsid w:val="00EF778D"/>
    <w:rsid w:val="00EF77D4"/>
    <w:rsid w:val="00F03CC7"/>
    <w:rsid w:val="00F203C0"/>
    <w:rsid w:val="00F35153"/>
    <w:rsid w:val="00F50A5A"/>
    <w:rsid w:val="00F52496"/>
    <w:rsid w:val="00F64B99"/>
    <w:rsid w:val="00F715C3"/>
    <w:rsid w:val="00F72733"/>
    <w:rsid w:val="00F76940"/>
    <w:rsid w:val="00F83613"/>
    <w:rsid w:val="00F86CFD"/>
    <w:rsid w:val="00F90219"/>
    <w:rsid w:val="00F91A45"/>
    <w:rsid w:val="00FA141F"/>
    <w:rsid w:val="00FA3FCE"/>
    <w:rsid w:val="00FA50B1"/>
    <w:rsid w:val="00FD104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335504-85C8-4216-9353-30B95721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51"/>
    <w:rPr>
      <w:rFonts w:ascii="Calibri" w:hAnsi="Calibri"/>
      <w:sz w:val="22"/>
      <w:szCs w:val="24"/>
    </w:rPr>
  </w:style>
  <w:style w:type="paragraph" w:styleId="Balk1">
    <w:name w:val="heading 1"/>
    <w:basedOn w:val="Normal"/>
    <w:next w:val="Normal"/>
    <w:qFormat/>
    <w:rsid w:val="002A2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8650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52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6D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C766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paragraph" w:styleId="Altbilgi">
    <w:name w:val="footer"/>
    <w:basedOn w:val="Normal"/>
    <w:link w:val="AltbilgiChar"/>
    <w:rsid w:val="000C766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7660"/>
  </w:style>
  <w:style w:type="character" w:customStyle="1" w:styleId="stbilgiChar">
    <w:name w:val="Üstbilgi Char"/>
    <w:link w:val="stbilgi"/>
    <w:uiPriority w:val="99"/>
    <w:rsid w:val="00945368"/>
    <w:rPr>
      <w:sz w:val="24"/>
      <w:szCs w:val="24"/>
    </w:rPr>
  </w:style>
  <w:style w:type="character" w:customStyle="1" w:styleId="longtext">
    <w:name w:val="long_text"/>
    <w:basedOn w:val="VarsaylanParagrafYazTipi"/>
    <w:rsid w:val="007B52B7"/>
  </w:style>
  <w:style w:type="character" w:customStyle="1" w:styleId="atn">
    <w:name w:val="atn"/>
    <w:basedOn w:val="VarsaylanParagrafYazTipi"/>
    <w:rsid w:val="007B52B7"/>
  </w:style>
  <w:style w:type="character" w:customStyle="1" w:styleId="hps">
    <w:name w:val="hps"/>
    <w:basedOn w:val="VarsaylanParagrafYazTipi"/>
    <w:rsid w:val="007B52B7"/>
  </w:style>
  <w:style w:type="paragraph" w:styleId="Dzeltme">
    <w:name w:val="Revision"/>
    <w:hidden/>
    <w:uiPriority w:val="99"/>
    <w:semiHidden/>
    <w:rsid w:val="00691F72"/>
    <w:rPr>
      <w:sz w:val="24"/>
      <w:szCs w:val="24"/>
    </w:rPr>
  </w:style>
  <w:style w:type="paragraph" w:customStyle="1" w:styleId="Default">
    <w:name w:val="Default"/>
    <w:rsid w:val="003514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642E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rsid w:val="00642E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ltbilgiChar">
    <w:name w:val="Altbilgi Char"/>
    <w:link w:val="Altbilgi"/>
    <w:rsid w:val="003A1D6A"/>
    <w:rPr>
      <w:rFonts w:ascii="Calibri" w:hAnsi="Calibri"/>
      <w:sz w:val="22"/>
      <w:szCs w:val="24"/>
    </w:rPr>
  </w:style>
  <w:style w:type="character" w:customStyle="1" w:styleId="Balk3Char">
    <w:name w:val="Başlık 3 Char"/>
    <w:link w:val="Balk3"/>
    <w:rsid w:val="008650F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5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8650F7"/>
    <w:rPr>
      <w:rFonts w:ascii="Courier New" w:hAnsi="Courier New" w:cs="Courier New"/>
    </w:rPr>
  </w:style>
  <w:style w:type="character" w:styleId="Vurgu">
    <w:name w:val="Emphasis"/>
    <w:qFormat/>
    <w:rsid w:val="004E7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BB03-92CA-41A2-93CD-357F6235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11808</Characters>
  <Application>Microsoft Office Word</Application>
  <DocSecurity>0</DocSecurity>
  <Lines>98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Republic of Turkey</vt:lpstr>
      <vt:lpstr>Republic of Turkey</vt:lpstr>
    </vt:vector>
  </TitlesOfParts>
  <Company>SHGM</Company>
  <LinksUpToDate>false</LinksUpToDate>
  <CharactersWithSpaces>13852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Turkey</dc:title>
  <dc:subject/>
  <dc:creator>Adem DOĞRU</dc:creator>
  <cp:keywords/>
  <dc:description/>
  <cp:lastModifiedBy>erdinc guda</cp:lastModifiedBy>
  <cp:revision>2</cp:revision>
  <cp:lastPrinted>2012-04-06T09:18:00Z</cp:lastPrinted>
  <dcterms:created xsi:type="dcterms:W3CDTF">2019-09-25T07:11:00Z</dcterms:created>
  <dcterms:modified xsi:type="dcterms:W3CDTF">2019-09-25T07:11:00Z</dcterms:modified>
</cp:coreProperties>
</file>