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A44" w:rsidRPr="00B97AC6" w:rsidRDefault="00590C35" w:rsidP="00953A44">
      <w:pPr>
        <w:ind w:right="-1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EK-0</w:t>
      </w:r>
      <w:r w:rsidR="00953A44" w:rsidRPr="00B97AC6">
        <w:rPr>
          <w:rFonts w:ascii="Times New Roman" w:hAnsi="Times New Roman" w:cs="Times New Roman"/>
          <w:b/>
          <w:sz w:val="24"/>
          <w:szCs w:val="24"/>
        </w:rPr>
        <w:t>4</w:t>
      </w:r>
    </w:p>
    <w:p w:rsidR="00953A44" w:rsidRPr="00B97AC6" w:rsidRDefault="00953A44" w:rsidP="00953A44">
      <w:pPr>
        <w:ind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AC6">
        <w:rPr>
          <w:rFonts w:ascii="Times New Roman" w:hAnsi="Times New Roman" w:cs="Times New Roman"/>
          <w:b/>
          <w:sz w:val="24"/>
          <w:szCs w:val="24"/>
        </w:rPr>
        <w:t>YETERLİLİK DEĞERLENDİRME FORMU</w:t>
      </w:r>
      <w:r>
        <w:rPr>
          <w:rFonts w:ascii="Times New Roman" w:hAnsi="Times New Roman" w:cs="Times New Roman"/>
          <w:b/>
          <w:sz w:val="24"/>
          <w:szCs w:val="24"/>
        </w:rPr>
        <w:t xml:space="preserve"> ÖRNEĞİ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53A44" w:rsidRPr="0030731E" w:rsidTr="00164B19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3A44" w:rsidRDefault="00953A44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3A44" w:rsidRPr="0030731E" w:rsidRDefault="00953A44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Ad-</w:t>
            </w:r>
            <w:proofErr w:type="spellStart"/>
            <w:proofErr w:type="gramStart"/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Soyad</w:t>
            </w:r>
            <w:proofErr w:type="spellEnd"/>
            <w:r w:rsidRPr="0030731E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</w:p>
          <w:p w:rsidR="00953A44" w:rsidRPr="0030731E" w:rsidRDefault="00953A44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Ünite :</w:t>
            </w:r>
            <w:proofErr w:type="gramEnd"/>
          </w:p>
          <w:p w:rsidR="00953A44" w:rsidRPr="0030731E" w:rsidRDefault="00953A44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Sektör(</w:t>
            </w:r>
            <w:proofErr w:type="spellStart"/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ler</w:t>
            </w:r>
            <w:proofErr w:type="spellEnd"/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) :</w:t>
            </w:r>
          </w:p>
          <w:p w:rsidR="00953A44" w:rsidRPr="0030731E" w:rsidRDefault="00953A44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Eğitim Başlama Tarihi:</w:t>
            </w:r>
          </w:p>
          <w:p w:rsidR="00953A44" w:rsidRDefault="00953A44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Ara veya Son değerlendirme:</w:t>
            </w:r>
          </w:p>
          <w:p w:rsidR="00953A44" w:rsidRPr="0030731E" w:rsidRDefault="00953A44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53A44" w:rsidRPr="0030731E" w:rsidTr="00164B19">
        <w:trPr>
          <w:trHeight w:val="1527"/>
        </w:trPr>
        <w:tc>
          <w:tcPr>
            <w:tcW w:w="906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953A44" w:rsidRPr="0030731E" w:rsidRDefault="00953A44" w:rsidP="00164B19">
            <w:pPr>
              <w:shd w:val="clear" w:color="auto" w:fill="DBDBDB" w:themeFill="accent3" w:themeFillTint="66"/>
              <w:ind w:right="-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b/>
                <w:sz w:val="20"/>
                <w:szCs w:val="20"/>
              </w:rPr>
              <w:t>Biçimlendirici Değerlendirme</w:t>
            </w:r>
          </w:p>
          <w:p w:rsidR="00953A44" w:rsidRPr="0030731E" w:rsidRDefault="00953A44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Sayı</w:t>
            </w: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    Tarih</w:t>
            </w:r>
          </w:p>
          <w:p w:rsidR="00953A44" w:rsidRPr="0030731E" w:rsidRDefault="00953A44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53A44" w:rsidRPr="0030731E" w:rsidTr="00164B19">
        <w:trPr>
          <w:trHeight w:val="1569"/>
        </w:trPr>
        <w:tc>
          <w:tcPr>
            <w:tcW w:w="906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953A44" w:rsidRPr="0030731E" w:rsidRDefault="00953A44" w:rsidP="00164B19">
            <w:pPr>
              <w:shd w:val="clear" w:color="auto" w:fill="DBDBDB" w:themeFill="accent3" w:themeFillTint="66"/>
              <w:ind w:right="-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b/>
                <w:sz w:val="20"/>
                <w:szCs w:val="20"/>
              </w:rPr>
              <w:t>Düzey Belirleyici Değerlendirme</w:t>
            </w:r>
          </w:p>
          <w:p w:rsidR="00953A44" w:rsidRPr="0030731E" w:rsidRDefault="00953A44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Sayı               Tarih                               Eğitmen                              Sonuç</w:t>
            </w:r>
          </w:p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953A44" w:rsidRPr="00B97AC6" w:rsidRDefault="00953A44" w:rsidP="00953A44">
      <w:pPr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3A44" w:rsidRPr="00B97AC6" w:rsidRDefault="00953A44" w:rsidP="00953A44">
      <w:pPr>
        <w:shd w:val="clear" w:color="auto" w:fill="DBDBDB" w:themeFill="accent3" w:themeFillTint="66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AC6">
        <w:rPr>
          <w:rFonts w:ascii="Times New Roman" w:hAnsi="Times New Roman" w:cs="Times New Roman"/>
          <w:b/>
          <w:sz w:val="24"/>
          <w:szCs w:val="24"/>
        </w:rPr>
        <w:t>Değerlendirme Sonuçlarının Özeti</w:t>
      </w:r>
    </w:p>
    <w:tbl>
      <w:tblPr>
        <w:tblStyle w:val="TabloKlavuz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723"/>
        <w:gridCol w:w="723"/>
        <w:gridCol w:w="709"/>
        <w:gridCol w:w="703"/>
      </w:tblGrid>
      <w:tr w:rsidR="00953A44" w:rsidRPr="0030731E" w:rsidTr="00164B19">
        <w:tc>
          <w:tcPr>
            <w:tcW w:w="6204" w:type="dxa"/>
            <w:tcBorders>
              <w:top w:val="single" w:sz="4" w:space="0" w:color="auto"/>
              <w:bottom w:val="single" w:sz="4" w:space="0" w:color="auto"/>
            </w:tcBorders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4" w:space="0" w:color="auto"/>
              <w:bottom w:val="single" w:sz="4" w:space="0" w:color="auto"/>
            </w:tcBorders>
          </w:tcPr>
          <w:p w:rsidR="00953A44" w:rsidRPr="0030731E" w:rsidRDefault="00953A44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953A44" w:rsidRPr="0030731E" w:rsidRDefault="00953A44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(YD)</w:t>
            </w:r>
          </w:p>
        </w:tc>
        <w:tc>
          <w:tcPr>
            <w:tcW w:w="723" w:type="dxa"/>
            <w:tcBorders>
              <w:top w:val="single" w:sz="4" w:space="0" w:color="auto"/>
              <w:bottom w:val="single" w:sz="4" w:space="0" w:color="auto"/>
            </w:tcBorders>
          </w:tcPr>
          <w:p w:rsidR="00953A44" w:rsidRPr="0030731E" w:rsidRDefault="00953A44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953A44" w:rsidRPr="0030731E" w:rsidRDefault="00953A44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(YD)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 w:themeFill="accent6" w:themeFillTint="66"/>
          </w:tcPr>
          <w:p w:rsidR="00953A44" w:rsidRPr="0030731E" w:rsidRDefault="00953A44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953A44" w:rsidRPr="0030731E" w:rsidRDefault="00953A44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(Y)</w:t>
            </w: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 w:themeFill="accent6" w:themeFillTint="66"/>
          </w:tcPr>
          <w:p w:rsidR="00953A44" w:rsidRPr="0030731E" w:rsidRDefault="00953A44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953A44" w:rsidRPr="0030731E" w:rsidRDefault="00953A44" w:rsidP="00164B19">
            <w:pPr>
              <w:pStyle w:val="AralkYok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(Y)</w:t>
            </w:r>
          </w:p>
        </w:tc>
      </w:tr>
      <w:tr w:rsidR="00953A44" w:rsidRPr="0030731E" w:rsidTr="00164B19">
        <w:tc>
          <w:tcPr>
            <w:tcW w:w="6204" w:type="dxa"/>
            <w:vMerge w:val="restart"/>
            <w:tcBorders>
              <w:top w:val="single" w:sz="4" w:space="0" w:color="auto"/>
            </w:tcBorders>
          </w:tcPr>
          <w:p w:rsidR="00953A44" w:rsidRPr="0030731E" w:rsidRDefault="00953A44" w:rsidP="00164B19">
            <w:pPr>
              <w:ind w:right="-1"/>
              <w:jc w:val="both"/>
              <w:rPr>
                <w:rStyle w:val="FontStyle325"/>
                <w:bCs/>
                <w:iCs/>
                <w:sz w:val="20"/>
                <w:szCs w:val="20"/>
              </w:rPr>
            </w:pPr>
          </w:p>
          <w:p w:rsidR="00953A44" w:rsidRDefault="00953A44" w:rsidP="00164B19">
            <w:pPr>
              <w:ind w:right="-1"/>
              <w:jc w:val="both"/>
              <w:rPr>
                <w:rStyle w:val="FontStyle325"/>
                <w:bCs/>
                <w:iCs/>
                <w:sz w:val="20"/>
                <w:szCs w:val="20"/>
              </w:rPr>
            </w:pPr>
            <w:r w:rsidRPr="0030731E">
              <w:rPr>
                <w:rStyle w:val="FontStyle325"/>
                <w:bCs/>
                <w:iCs/>
                <w:sz w:val="20"/>
                <w:szCs w:val="20"/>
              </w:rPr>
              <w:t>1.Durumsal Farkındalık</w:t>
            </w:r>
          </w:p>
          <w:p w:rsidR="00953A44" w:rsidRPr="0030731E" w:rsidRDefault="00953A44" w:rsidP="00164B19">
            <w:pPr>
              <w:ind w:right="-1"/>
              <w:jc w:val="both"/>
              <w:rPr>
                <w:rStyle w:val="FontStyle325"/>
                <w:bCs/>
                <w:iCs/>
                <w:sz w:val="20"/>
                <w:szCs w:val="20"/>
              </w:rPr>
            </w:pPr>
          </w:p>
          <w:p w:rsidR="00953A44" w:rsidRDefault="00953A44" w:rsidP="00164B19">
            <w:pPr>
              <w:ind w:right="-1"/>
              <w:jc w:val="both"/>
              <w:rPr>
                <w:rStyle w:val="FontStyle325"/>
                <w:bCs/>
                <w:iCs/>
                <w:sz w:val="20"/>
                <w:szCs w:val="20"/>
              </w:rPr>
            </w:pPr>
            <w:r w:rsidRPr="0030731E">
              <w:rPr>
                <w:rStyle w:val="FontStyle325"/>
                <w:bCs/>
                <w:iCs/>
                <w:sz w:val="20"/>
                <w:szCs w:val="20"/>
              </w:rPr>
              <w:t>2.Trafik ve Kapasite Yönetimi</w:t>
            </w:r>
          </w:p>
          <w:p w:rsidR="00953A44" w:rsidRPr="0030731E" w:rsidRDefault="00953A44" w:rsidP="00164B19">
            <w:pPr>
              <w:ind w:right="-1"/>
              <w:jc w:val="both"/>
              <w:rPr>
                <w:rStyle w:val="FontStyle325"/>
                <w:bCs/>
                <w:iCs/>
                <w:sz w:val="20"/>
                <w:szCs w:val="20"/>
              </w:rPr>
            </w:pPr>
          </w:p>
          <w:p w:rsidR="00953A44" w:rsidRDefault="00953A44" w:rsidP="00164B19">
            <w:pPr>
              <w:ind w:right="-1"/>
              <w:jc w:val="both"/>
              <w:rPr>
                <w:rStyle w:val="FontStyle325"/>
                <w:bCs/>
                <w:iCs/>
                <w:sz w:val="20"/>
                <w:szCs w:val="20"/>
              </w:rPr>
            </w:pPr>
            <w:r w:rsidRPr="0030731E">
              <w:rPr>
                <w:rStyle w:val="FontStyle325"/>
                <w:bCs/>
                <w:iCs/>
                <w:sz w:val="20"/>
                <w:szCs w:val="20"/>
              </w:rPr>
              <w:t>3.Ayırma Çözümlemesi ve Ayırma Kaybının Önlenmesi</w:t>
            </w:r>
          </w:p>
          <w:p w:rsidR="00953A44" w:rsidRPr="0030731E" w:rsidRDefault="00953A44" w:rsidP="00164B19">
            <w:pPr>
              <w:ind w:right="-1"/>
              <w:jc w:val="both"/>
              <w:rPr>
                <w:rStyle w:val="FontStyle325"/>
                <w:bCs/>
                <w:iCs/>
                <w:sz w:val="20"/>
                <w:szCs w:val="20"/>
              </w:rPr>
            </w:pPr>
          </w:p>
          <w:p w:rsidR="00953A44" w:rsidRDefault="00953A44" w:rsidP="00164B19">
            <w:pPr>
              <w:ind w:right="-1"/>
              <w:jc w:val="both"/>
              <w:rPr>
                <w:rStyle w:val="FontStyle325"/>
                <w:bCs/>
                <w:iCs/>
                <w:sz w:val="20"/>
                <w:szCs w:val="20"/>
              </w:rPr>
            </w:pPr>
            <w:r w:rsidRPr="0030731E">
              <w:rPr>
                <w:rStyle w:val="FontStyle325"/>
                <w:bCs/>
                <w:iCs/>
                <w:sz w:val="20"/>
                <w:szCs w:val="20"/>
              </w:rPr>
              <w:t>4.İletişim</w:t>
            </w:r>
          </w:p>
          <w:p w:rsidR="00953A44" w:rsidRPr="0030731E" w:rsidRDefault="00953A44" w:rsidP="00164B19">
            <w:pPr>
              <w:ind w:right="-1"/>
              <w:jc w:val="both"/>
              <w:rPr>
                <w:rStyle w:val="FontStyle325"/>
                <w:bCs/>
                <w:iCs/>
                <w:sz w:val="20"/>
                <w:szCs w:val="20"/>
              </w:rPr>
            </w:pPr>
          </w:p>
          <w:p w:rsidR="00953A44" w:rsidRDefault="00953A44" w:rsidP="00164B19">
            <w:pPr>
              <w:ind w:right="-1"/>
              <w:jc w:val="both"/>
              <w:rPr>
                <w:rStyle w:val="FontStyle325"/>
                <w:bCs/>
                <w:iCs/>
                <w:sz w:val="20"/>
                <w:szCs w:val="20"/>
              </w:rPr>
            </w:pPr>
            <w:r w:rsidRPr="0030731E">
              <w:rPr>
                <w:rStyle w:val="FontStyle325"/>
                <w:bCs/>
                <w:iCs/>
                <w:sz w:val="20"/>
                <w:szCs w:val="20"/>
              </w:rPr>
              <w:t>5.Koordinasyon</w:t>
            </w:r>
          </w:p>
          <w:p w:rsidR="00953A44" w:rsidRPr="0030731E" w:rsidRDefault="00953A44" w:rsidP="00164B19">
            <w:pPr>
              <w:ind w:right="-1"/>
              <w:jc w:val="both"/>
              <w:rPr>
                <w:rStyle w:val="FontStyle325"/>
                <w:bCs/>
                <w:iCs/>
                <w:sz w:val="20"/>
                <w:szCs w:val="20"/>
              </w:rPr>
            </w:pPr>
          </w:p>
          <w:p w:rsidR="00953A44" w:rsidRDefault="00953A44" w:rsidP="00164B19">
            <w:pPr>
              <w:ind w:right="-1"/>
              <w:jc w:val="both"/>
              <w:rPr>
                <w:rStyle w:val="FontStyle325"/>
                <w:bCs/>
                <w:iCs/>
                <w:sz w:val="20"/>
                <w:szCs w:val="20"/>
              </w:rPr>
            </w:pPr>
            <w:r w:rsidRPr="0030731E">
              <w:rPr>
                <w:rStyle w:val="FontStyle325"/>
                <w:bCs/>
                <w:iCs/>
                <w:sz w:val="20"/>
                <w:szCs w:val="20"/>
              </w:rPr>
              <w:t>6.Beklenmedik durumların Yönetimi</w:t>
            </w:r>
          </w:p>
          <w:p w:rsidR="00953A44" w:rsidRPr="0030731E" w:rsidRDefault="00953A44" w:rsidP="00164B19">
            <w:pPr>
              <w:ind w:right="-1"/>
              <w:jc w:val="both"/>
              <w:rPr>
                <w:rStyle w:val="FontStyle325"/>
                <w:bCs/>
                <w:iCs/>
                <w:sz w:val="20"/>
                <w:szCs w:val="20"/>
              </w:rPr>
            </w:pPr>
          </w:p>
          <w:p w:rsidR="00953A44" w:rsidRDefault="00953A44" w:rsidP="00164B19">
            <w:pPr>
              <w:ind w:right="-1"/>
              <w:jc w:val="both"/>
              <w:rPr>
                <w:rStyle w:val="FontStyle325"/>
                <w:bCs/>
                <w:iCs/>
                <w:sz w:val="20"/>
                <w:szCs w:val="20"/>
              </w:rPr>
            </w:pPr>
            <w:r w:rsidRPr="0030731E">
              <w:rPr>
                <w:rStyle w:val="FontStyle325"/>
                <w:bCs/>
                <w:iCs/>
                <w:sz w:val="20"/>
                <w:szCs w:val="20"/>
              </w:rPr>
              <w:t>7.Problem Çözme ve Karar Verme</w:t>
            </w:r>
          </w:p>
          <w:p w:rsidR="00953A44" w:rsidRPr="0030731E" w:rsidRDefault="00953A44" w:rsidP="00164B19">
            <w:pPr>
              <w:ind w:right="-1"/>
              <w:jc w:val="both"/>
              <w:rPr>
                <w:rStyle w:val="FontStyle325"/>
                <w:bCs/>
                <w:iCs/>
                <w:sz w:val="20"/>
                <w:szCs w:val="20"/>
              </w:rPr>
            </w:pPr>
          </w:p>
          <w:p w:rsidR="00953A44" w:rsidRDefault="00953A44" w:rsidP="00164B19">
            <w:pPr>
              <w:ind w:right="-1"/>
              <w:jc w:val="both"/>
              <w:rPr>
                <w:rStyle w:val="FontStyle325"/>
                <w:bCs/>
                <w:iCs/>
                <w:sz w:val="20"/>
                <w:szCs w:val="20"/>
              </w:rPr>
            </w:pPr>
            <w:r w:rsidRPr="0030731E">
              <w:rPr>
                <w:rStyle w:val="FontStyle325"/>
                <w:bCs/>
                <w:iCs/>
                <w:sz w:val="20"/>
                <w:szCs w:val="20"/>
              </w:rPr>
              <w:t>8.Sürdürülebilir Gelişim İçin Kişisel Farkındalık</w:t>
            </w:r>
          </w:p>
          <w:p w:rsidR="00953A44" w:rsidRPr="0030731E" w:rsidRDefault="00953A44" w:rsidP="00164B19">
            <w:pPr>
              <w:ind w:right="-1"/>
              <w:jc w:val="both"/>
              <w:rPr>
                <w:rStyle w:val="FontStyle325"/>
                <w:bCs/>
                <w:iCs/>
                <w:sz w:val="20"/>
                <w:szCs w:val="20"/>
              </w:rPr>
            </w:pPr>
          </w:p>
          <w:p w:rsidR="00953A44" w:rsidRDefault="00953A44" w:rsidP="00164B19">
            <w:pPr>
              <w:ind w:right="-1"/>
              <w:jc w:val="both"/>
              <w:rPr>
                <w:rStyle w:val="FontStyle325"/>
                <w:bCs/>
                <w:iCs/>
                <w:sz w:val="20"/>
                <w:szCs w:val="20"/>
              </w:rPr>
            </w:pPr>
            <w:r w:rsidRPr="0030731E">
              <w:rPr>
                <w:rStyle w:val="FontStyle325"/>
                <w:bCs/>
                <w:iCs/>
                <w:sz w:val="20"/>
                <w:szCs w:val="20"/>
              </w:rPr>
              <w:t>9.İş yükü Yönetimi</w:t>
            </w:r>
          </w:p>
          <w:p w:rsidR="00953A44" w:rsidRPr="0030731E" w:rsidRDefault="00953A44" w:rsidP="00164B19">
            <w:pPr>
              <w:ind w:right="-1"/>
              <w:jc w:val="both"/>
              <w:rPr>
                <w:rStyle w:val="FontStyle325"/>
                <w:bCs/>
                <w:iCs/>
                <w:sz w:val="20"/>
                <w:szCs w:val="20"/>
              </w:rPr>
            </w:pPr>
          </w:p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Style w:val="FontStyle325"/>
                <w:bCs/>
                <w:iCs/>
                <w:sz w:val="20"/>
                <w:szCs w:val="20"/>
              </w:rPr>
              <w:t>10.Takım Çalışması</w:t>
            </w:r>
          </w:p>
        </w:tc>
        <w:tc>
          <w:tcPr>
            <w:tcW w:w="723" w:type="dxa"/>
            <w:tcBorders>
              <w:top w:val="single" w:sz="4" w:space="0" w:color="auto"/>
            </w:tcBorders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4" w:space="0" w:color="auto"/>
            </w:tcBorders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DBDBDB" w:themeFill="accent3" w:themeFillTint="66"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53A44" w:rsidRPr="0030731E" w:rsidTr="00164B19">
        <w:tc>
          <w:tcPr>
            <w:tcW w:w="6204" w:type="dxa"/>
            <w:vMerge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BDBDB" w:themeFill="accent3" w:themeFillTint="66"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53A44" w:rsidRPr="0030731E" w:rsidTr="00164B19">
        <w:tc>
          <w:tcPr>
            <w:tcW w:w="6204" w:type="dxa"/>
            <w:vMerge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BDBDB" w:themeFill="accent3" w:themeFillTint="66"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53A44" w:rsidRPr="0030731E" w:rsidTr="00164B19">
        <w:tc>
          <w:tcPr>
            <w:tcW w:w="6204" w:type="dxa"/>
            <w:vMerge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BDBDB" w:themeFill="accent3" w:themeFillTint="66"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53A44" w:rsidRPr="0030731E" w:rsidTr="00164B19">
        <w:tc>
          <w:tcPr>
            <w:tcW w:w="6204" w:type="dxa"/>
            <w:vMerge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BDBDB" w:themeFill="accent3" w:themeFillTint="66"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53A44" w:rsidRPr="0030731E" w:rsidTr="00164B19">
        <w:tc>
          <w:tcPr>
            <w:tcW w:w="6204" w:type="dxa"/>
            <w:vMerge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BDBDB" w:themeFill="accent3" w:themeFillTint="66"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53A44" w:rsidRPr="0030731E" w:rsidTr="00164B19">
        <w:tc>
          <w:tcPr>
            <w:tcW w:w="6204" w:type="dxa"/>
            <w:vMerge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BDBDB" w:themeFill="accent3" w:themeFillTint="66"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53A44" w:rsidRDefault="00953A44" w:rsidP="00953A44">
      <w:pPr>
        <w:pStyle w:val="AralkYok"/>
        <w:jc w:val="both"/>
      </w:pPr>
    </w:p>
    <w:p w:rsidR="00953A44" w:rsidRPr="00B97AC6" w:rsidRDefault="00953A44" w:rsidP="00953A44">
      <w:pPr>
        <w:pStyle w:val="AralkYok"/>
        <w:jc w:val="both"/>
      </w:pPr>
      <w:r w:rsidRPr="00B97AC6">
        <w:t xml:space="preserve">(1) </w:t>
      </w:r>
      <w:r w:rsidRPr="00B97AC6">
        <w:tab/>
        <w:t>Yeterli Değil</w:t>
      </w:r>
      <w:r w:rsidRPr="00B97AC6">
        <w:tab/>
      </w:r>
      <w:r w:rsidRPr="00B97AC6">
        <w:tab/>
      </w:r>
      <w:r w:rsidRPr="00B97AC6">
        <w:tab/>
      </w:r>
      <w:r w:rsidRPr="00B97AC6">
        <w:tab/>
        <w:t>(3)</w:t>
      </w:r>
      <w:r w:rsidRPr="00B97AC6">
        <w:tab/>
        <w:t>Yeterli</w:t>
      </w:r>
    </w:p>
    <w:p w:rsidR="00953A44" w:rsidRPr="00B97AC6" w:rsidRDefault="00953A44" w:rsidP="00953A44">
      <w:pPr>
        <w:pStyle w:val="AralkYok"/>
        <w:jc w:val="both"/>
      </w:pPr>
      <w:r w:rsidRPr="00B97AC6">
        <w:t>(2)</w:t>
      </w:r>
      <w:r w:rsidRPr="00B97AC6">
        <w:tab/>
        <w:t>Çoğu Durumda Yeterli</w:t>
      </w:r>
      <w:r w:rsidRPr="00B97AC6">
        <w:tab/>
      </w:r>
      <w:r w:rsidRPr="00B97AC6">
        <w:tab/>
      </w:r>
      <w:r w:rsidRPr="00B97AC6">
        <w:tab/>
        <w:t>(4)</w:t>
      </w:r>
      <w:r w:rsidRPr="00B97AC6">
        <w:tab/>
        <w:t>Gerekli Yeterliliğin Üzerinde</w:t>
      </w:r>
    </w:p>
    <w:p w:rsidR="00953A44" w:rsidRPr="00B97AC6" w:rsidRDefault="00953A44" w:rsidP="00953A44">
      <w:pPr>
        <w:pStyle w:val="AralkYok"/>
        <w:jc w:val="both"/>
      </w:pPr>
      <w:r w:rsidRPr="00B97AC6">
        <w:t>YD</w:t>
      </w:r>
      <w:r w:rsidRPr="00B97AC6">
        <w:tab/>
        <w:t>Yeterli Değil</w:t>
      </w:r>
      <w:r w:rsidRPr="00B97AC6">
        <w:tab/>
      </w:r>
      <w:r w:rsidRPr="00B97AC6">
        <w:tab/>
      </w:r>
      <w:r w:rsidRPr="00B97AC6">
        <w:tab/>
      </w:r>
      <w:r w:rsidRPr="00B97AC6">
        <w:tab/>
        <w:t>Y</w:t>
      </w:r>
      <w:r w:rsidRPr="00B97AC6">
        <w:tab/>
        <w:t>Yeterli</w:t>
      </w:r>
    </w:p>
    <w:p w:rsidR="00953A44" w:rsidRPr="00B97AC6" w:rsidRDefault="00953A44" w:rsidP="00953A44">
      <w:pPr>
        <w:pStyle w:val="AralkYok"/>
        <w:jc w:val="both"/>
      </w:pPr>
    </w:p>
    <w:p w:rsidR="00953A44" w:rsidRPr="0030731E" w:rsidRDefault="00953A44" w:rsidP="00953A44">
      <w:pPr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lastRenderedPageBreak/>
        <w:t xml:space="preserve">Yorumlar </w:t>
      </w:r>
      <w:proofErr w:type="gramStart"/>
      <w:r w:rsidRPr="0030731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953A44" w:rsidRDefault="00953A44" w:rsidP="00953A44">
      <w:pPr>
        <w:pBdr>
          <w:bottom w:val="single" w:sz="12" w:space="1" w:color="auto"/>
        </w:pBdr>
        <w:ind w:right="-1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 xml:space="preserve">Sonuç (Yeterli/Yeterli Değil) </w:t>
      </w:r>
      <w:proofErr w:type="gramStart"/>
      <w:r w:rsidRPr="0030731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953A44" w:rsidRPr="0030731E" w:rsidRDefault="00953A44" w:rsidP="00953A44">
      <w:pPr>
        <w:pBdr>
          <w:bottom w:val="single" w:sz="12" w:space="1" w:color="auto"/>
        </w:pBdr>
        <w:ind w:right="-1"/>
        <w:rPr>
          <w:rFonts w:ascii="Times New Roman" w:hAnsi="Times New Roman" w:cs="Times New Roman"/>
          <w:sz w:val="20"/>
          <w:szCs w:val="20"/>
        </w:rPr>
      </w:pPr>
    </w:p>
    <w:p w:rsidR="00953A44" w:rsidRPr="0030731E" w:rsidRDefault="00953A44" w:rsidP="00953A44">
      <w:pPr>
        <w:ind w:right="-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0731E">
        <w:rPr>
          <w:rFonts w:ascii="Times New Roman" w:hAnsi="Times New Roman" w:cs="Times New Roman"/>
          <w:b/>
          <w:sz w:val="20"/>
          <w:szCs w:val="20"/>
        </w:rPr>
        <w:t xml:space="preserve">Yazılı </w:t>
      </w:r>
      <w:proofErr w:type="gramStart"/>
      <w:r w:rsidRPr="0030731E">
        <w:rPr>
          <w:rFonts w:ascii="Times New Roman" w:hAnsi="Times New Roman" w:cs="Times New Roman"/>
          <w:b/>
          <w:sz w:val="20"/>
          <w:szCs w:val="20"/>
        </w:rPr>
        <w:t>sınavlar :</w:t>
      </w:r>
      <w:proofErr w:type="gramEnd"/>
    </w:p>
    <w:p w:rsidR="00953A44" w:rsidRPr="0030731E" w:rsidRDefault="00953A44" w:rsidP="00953A44">
      <w:pPr>
        <w:shd w:val="clear" w:color="auto" w:fill="DBDBDB" w:themeFill="accent3" w:themeFillTint="66"/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>Sınav</w:t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  <w:t>Tarih</w:t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  <w:t>Not</w:t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  <w:t xml:space="preserve">Geçer Not </w:t>
      </w:r>
    </w:p>
    <w:p w:rsidR="00953A44" w:rsidRPr="0030731E" w:rsidRDefault="00953A44" w:rsidP="00953A44">
      <w:pPr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>Lokal Prosedürler</w:t>
      </w:r>
    </w:p>
    <w:p w:rsidR="00953A44" w:rsidRPr="0030731E" w:rsidRDefault="00953A44" w:rsidP="00953A44">
      <w:pPr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>Anlaşma Mektupları</w:t>
      </w:r>
    </w:p>
    <w:p w:rsidR="00953A44" w:rsidRPr="0030731E" w:rsidRDefault="00953A44" w:rsidP="00953A44">
      <w:pPr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>Sistem</w:t>
      </w:r>
    </w:p>
    <w:p w:rsidR="00953A44" w:rsidRPr="0030731E" w:rsidRDefault="00953A44" w:rsidP="00953A44">
      <w:pPr>
        <w:ind w:right="-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0731E">
        <w:rPr>
          <w:rFonts w:ascii="Times New Roman" w:hAnsi="Times New Roman" w:cs="Times New Roman"/>
          <w:b/>
          <w:sz w:val="20"/>
          <w:szCs w:val="20"/>
        </w:rPr>
        <w:t>Sözlü Değerlendirme</w:t>
      </w:r>
    </w:p>
    <w:p w:rsidR="00953A44" w:rsidRPr="0030731E" w:rsidRDefault="00953A44" w:rsidP="00953A44">
      <w:pPr>
        <w:shd w:val="clear" w:color="auto" w:fill="DBDBDB" w:themeFill="accent3" w:themeFillTint="66"/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>Tarih</w:t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  <w:t>Eğitmen</w:t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  <w:t>Sonuç</w:t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</w:p>
    <w:p w:rsidR="00953A44" w:rsidRPr="0030731E" w:rsidRDefault="00953A44" w:rsidP="00953A44">
      <w:pPr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 xml:space="preserve">Yorumlar : </w:t>
      </w:r>
      <w:proofErr w:type="gramStart"/>
      <w:r w:rsidRPr="0030731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953A44" w:rsidRPr="0030731E" w:rsidRDefault="00953A44" w:rsidP="00953A44">
      <w:pPr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 xml:space="preserve">Tavsiye </w:t>
      </w:r>
      <w:proofErr w:type="gramStart"/>
      <w:r w:rsidRPr="0030731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953A44" w:rsidRPr="0030731E" w:rsidRDefault="00953A44" w:rsidP="00953A44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>Eğitmen</w:t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>:</w:t>
      </w:r>
    </w:p>
    <w:p w:rsidR="00953A44" w:rsidRPr="0030731E" w:rsidRDefault="00953A44" w:rsidP="00953A44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>İmza</w:t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  <w:t>:</w:t>
      </w:r>
    </w:p>
    <w:p w:rsidR="00953A44" w:rsidRPr="0030731E" w:rsidRDefault="00953A44" w:rsidP="00953A44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>Tarih</w:t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  <w:t>:</w:t>
      </w:r>
    </w:p>
    <w:p w:rsidR="00953A44" w:rsidRPr="0030731E" w:rsidRDefault="00953A44" w:rsidP="00953A44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</w:p>
    <w:p w:rsidR="00953A44" w:rsidRPr="0030731E" w:rsidRDefault="00953A44" w:rsidP="00953A44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>Eğitim Sorumlusu</w:t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  <w:t>:</w:t>
      </w:r>
    </w:p>
    <w:p w:rsidR="00953A44" w:rsidRPr="0030731E" w:rsidRDefault="00953A44" w:rsidP="00953A44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>İmza</w:t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  <w:t>:</w:t>
      </w:r>
    </w:p>
    <w:p w:rsidR="00953A44" w:rsidRPr="0030731E" w:rsidRDefault="00953A44" w:rsidP="00953A44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>Tarih</w:t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  <w:t>:</w:t>
      </w:r>
    </w:p>
    <w:p w:rsidR="00953A44" w:rsidRPr="0030731E" w:rsidRDefault="00953A44" w:rsidP="00953A44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</w:p>
    <w:p w:rsidR="00953A44" w:rsidRPr="0030731E" w:rsidRDefault="00953A44" w:rsidP="00953A44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>Ünite Sorumlusu veya yetkilendirilmiş kişi</w:t>
      </w:r>
      <w:r w:rsidRPr="0030731E">
        <w:rPr>
          <w:rFonts w:ascii="Times New Roman" w:hAnsi="Times New Roman" w:cs="Times New Roman"/>
          <w:sz w:val="20"/>
          <w:szCs w:val="20"/>
        </w:rPr>
        <w:tab/>
        <w:t>:</w:t>
      </w:r>
    </w:p>
    <w:p w:rsidR="00953A44" w:rsidRPr="0030731E" w:rsidRDefault="00953A44" w:rsidP="00953A44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>İmza</w:t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  <w:t>:</w:t>
      </w:r>
    </w:p>
    <w:p w:rsidR="00953A44" w:rsidRPr="0030731E" w:rsidRDefault="00953A44" w:rsidP="00953A44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  <w:r w:rsidRPr="0030731E">
        <w:rPr>
          <w:rFonts w:ascii="Times New Roman" w:hAnsi="Times New Roman" w:cs="Times New Roman"/>
          <w:sz w:val="20"/>
          <w:szCs w:val="20"/>
        </w:rPr>
        <w:t>Tarih</w:t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</w:r>
      <w:r w:rsidRPr="0030731E">
        <w:rPr>
          <w:rFonts w:ascii="Times New Roman" w:hAnsi="Times New Roman" w:cs="Times New Roman"/>
          <w:sz w:val="20"/>
          <w:szCs w:val="20"/>
        </w:rPr>
        <w:tab/>
        <w:t>:</w:t>
      </w:r>
    </w:p>
    <w:p w:rsidR="00953A44" w:rsidRPr="0030731E" w:rsidRDefault="00953A44" w:rsidP="00953A44">
      <w:pPr>
        <w:pStyle w:val="AralkYok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53A44" w:rsidRPr="0030731E" w:rsidTr="00164B19">
        <w:tc>
          <w:tcPr>
            <w:tcW w:w="9062" w:type="dxa"/>
          </w:tcPr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0731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Açıklama:</w:t>
            </w:r>
          </w:p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 xml:space="preserve">Derece onayı öncesi yapılacak son değerlendirme için kullanılacaktır.  </w:t>
            </w:r>
          </w:p>
          <w:p w:rsidR="00953A44" w:rsidRPr="0030731E" w:rsidRDefault="00953A44" w:rsidP="00164B19">
            <w:pPr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731E">
              <w:rPr>
                <w:rFonts w:ascii="Times New Roman" w:hAnsi="Times New Roman" w:cs="Times New Roman"/>
                <w:sz w:val="20"/>
                <w:szCs w:val="20"/>
              </w:rPr>
              <w:t>Adayın başarısız olması durumunda ileri tarihte tekrar değerlendirme yapılacaktır.</w:t>
            </w:r>
          </w:p>
        </w:tc>
      </w:tr>
    </w:tbl>
    <w:p w:rsidR="00953A44" w:rsidRPr="00B97AC6" w:rsidRDefault="00953A44" w:rsidP="00953A44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sectPr w:rsidR="00953A44" w:rsidRPr="00B97AC6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D20" w:rsidRDefault="00995D20" w:rsidP="00953A44">
      <w:pPr>
        <w:spacing w:after="0" w:line="240" w:lineRule="auto"/>
      </w:pPr>
      <w:r>
        <w:separator/>
      </w:r>
    </w:p>
  </w:endnote>
  <w:endnote w:type="continuationSeparator" w:id="0">
    <w:p w:rsidR="00995D20" w:rsidRDefault="00995D20" w:rsidP="00953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4942299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953A44" w:rsidRDefault="00590C35" w:rsidP="00590C35">
            <w:pPr>
              <w:pStyle w:val="Altbilgi"/>
            </w:pPr>
            <w:r>
              <w:t>SHT-ATCO/EĞİTİM</w:t>
            </w:r>
            <w:r>
              <w:tab/>
            </w:r>
            <w:r>
              <w:tab/>
            </w:r>
            <w:r w:rsidR="00953A44">
              <w:t xml:space="preserve">Sayfa </w:t>
            </w:r>
            <w:r w:rsidR="00953A44">
              <w:rPr>
                <w:b/>
                <w:bCs/>
                <w:sz w:val="24"/>
                <w:szCs w:val="24"/>
              </w:rPr>
              <w:fldChar w:fldCharType="begin"/>
            </w:r>
            <w:r w:rsidR="00953A44">
              <w:rPr>
                <w:b/>
                <w:bCs/>
              </w:rPr>
              <w:instrText>PAGE</w:instrText>
            </w:r>
            <w:r w:rsidR="00953A44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 w:rsidR="00953A44">
              <w:rPr>
                <w:b/>
                <w:bCs/>
                <w:sz w:val="24"/>
                <w:szCs w:val="24"/>
              </w:rPr>
              <w:fldChar w:fldCharType="end"/>
            </w:r>
            <w:r w:rsidR="00953A44">
              <w:t xml:space="preserve"> / </w:t>
            </w:r>
            <w:r w:rsidR="00953A44">
              <w:rPr>
                <w:b/>
                <w:bCs/>
                <w:sz w:val="24"/>
                <w:szCs w:val="24"/>
              </w:rPr>
              <w:fldChar w:fldCharType="begin"/>
            </w:r>
            <w:r w:rsidR="00953A44">
              <w:rPr>
                <w:b/>
                <w:bCs/>
              </w:rPr>
              <w:instrText>NUMPAGES</w:instrText>
            </w:r>
            <w:r w:rsidR="00953A44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 w:rsidR="00953A44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53A44" w:rsidRDefault="00953A4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D20" w:rsidRDefault="00995D20" w:rsidP="00953A44">
      <w:pPr>
        <w:spacing w:after="0" w:line="240" w:lineRule="auto"/>
      </w:pPr>
      <w:r>
        <w:separator/>
      </w:r>
    </w:p>
  </w:footnote>
  <w:footnote w:type="continuationSeparator" w:id="0">
    <w:p w:rsidR="00995D20" w:rsidRDefault="00995D20" w:rsidP="00953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A44" w:rsidRDefault="00953A44" w:rsidP="00953A44">
    <w:pPr>
      <w:pStyle w:val="stbilgi"/>
      <w:jc w:val="center"/>
    </w:pPr>
    <w:r w:rsidRPr="00B278D0">
      <w:rPr>
        <w:noProof/>
        <w:lang w:eastAsia="tr-TR"/>
      </w:rPr>
      <w:drawing>
        <wp:inline distT="0" distB="0" distL="0" distR="0" wp14:anchorId="2CF78C8E" wp14:editId="2FD7EBAB">
          <wp:extent cx="1065612" cy="742963"/>
          <wp:effectExtent l="0" t="0" r="1270" b="0"/>
          <wp:docPr id="7" name="Resim 7" descr="C:\Users\Arif\Desktop\006 Docs\SHGM Kurumsal Kimlik Çalışmaları Personel\Logolarımız\shgm_logo_yazi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rif\Desktop\006 Docs\SHGM Kurumsal Kimlik Çalışmaları Personel\Logolarımız\shgm_logo_yazi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245" cy="748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53A44" w:rsidRDefault="00953A44" w:rsidP="00953A44">
    <w:pPr>
      <w:pStyle w:val="stbilgi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59E"/>
    <w:rsid w:val="004C3C81"/>
    <w:rsid w:val="00590C35"/>
    <w:rsid w:val="00953A44"/>
    <w:rsid w:val="00995D20"/>
    <w:rsid w:val="00BF159E"/>
    <w:rsid w:val="00D1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EC6061-516E-4AA5-A1EB-CAE4A1657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3A4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953A44"/>
    <w:pPr>
      <w:spacing w:after="0" w:line="240" w:lineRule="auto"/>
    </w:pPr>
  </w:style>
  <w:style w:type="table" w:styleId="TabloKlavuzu">
    <w:name w:val="Table Grid"/>
    <w:basedOn w:val="NormalTablo"/>
    <w:uiPriority w:val="39"/>
    <w:rsid w:val="00953A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25">
    <w:name w:val="Font Style325"/>
    <w:rsid w:val="00953A44"/>
    <w:rPr>
      <w:rFonts w:ascii="Times New Roman" w:hAnsi="Times New Roman" w:cs="Times New Roman"/>
      <w:sz w:val="22"/>
      <w:szCs w:val="22"/>
    </w:rPr>
  </w:style>
  <w:style w:type="paragraph" w:styleId="stbilgi">
    <w:name w:val="header"/>
    <w:basedOn w:val="Normal"/>
    <w:link w:val="stbilgiChar"/>
    <w:uiPriority w:val="99"/>
    <w:unhideWhenUsed/>
    <w:rsid w:val="00953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53A44"/>
  </w:style>
  <w:style w:type="paragraph" w:styleId="Altbilgi">
    <w:name w:val="footer"/>
    <w:basedOn w:val="Normal"/>
    <w:link w:val="AltbilgiChar"/>
    <w:uiPriority w:val="99"/>
    <w:unhideWhenUsed/>
    <w:rsid w:val="00953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53A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2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1422</Characters>
  <Application>Microsoft Office Word</Application>
  <DocSecurity>0</DocSecurity>
  <Lines>11</Lines>
  <Paragraphs>3</Paragraphs>
  <ScaleCrop>false</ScaleCrop>
  <Company/>
  <LinksUpToDate>false</LinksUpToDate>
  <CharactersWithSpaces>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arif tuncal</dc:creator>
  <cp:keywords/>
  <dc:description/>
  <cp:lastModifiedBy>arif tuncal</cp:lastModifiedBy>
  <cp:revision>3</cp:revision>
  <dcterms:created xsi:type="dcterms:W3CDTF">2019-03-19T13:01:00Z</dcterms:created>
  <dcterms:modified xsi:type="dcterms:W3CDTF">2019-03-19T13:10:00Z</dcterms:modified>
</cp:coreProperties>
</file>